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75" w:rsidRPr="009A00FA" w:rsidRDefault="00277E75" w:rsidP="002137D5">
      <w:pPr>
        <w:widowControl w:val="0"/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0FA">
        <w:rPr>
          <w:rFonts w:ascii="Times New Roman" w:hAnsi="Times New Roman"/>
          <w:b/>
          <w:sz w:val="28"/>
          <w:szCs w:val="28"/>
        </w:rPr>
        <w:t>Информация</w:t>
      </w:r>
    </w:p>
    <w:p w:rsidR="00277E75" w:rsidRPr="009A00FA" w:rsidRDefault="00277E75" w:rsidP="002137D5">
      <w:pPr>
        <w:widowControl w:val="0"/>
        <w:spacing w:after="0" w:line="240" w:lineRule="auto"/>
        <w:ind w:right="-82" w:firstLine="709"/>
        <w:jc w:val="center"/>
        <w:rPr>
          <w:rFonts w:ascii="Times New Roman" w:hAnsi="Times New Roman"/>
          <w:b/>
          <w:sz w:val="28"/>
          <w:szCs w:val="28"/>
        </w:rPr>
      </w:pPr>
      <w:r w:rsidRPr="009A00FA">
        <w:rPr>
          <w:rFonts w:ascii="Times New Roman" w:hAnsi="Times New Roman"/>
          <w:b/>
          <w:sz w:val="28"/>
          <w:szCs w:val="28"/>
        </w:rPr>
        <w:t xml:space="preserve">о результатах контрольного мероприятия </w:t>
      </w:r>
      <w:r w:rsidRPr="00E41124">
        <w:rPr>
          <w:rFonts w:ascii="Times New Roman" w:hAnsi="Times New Roman"/>
          <w:b/>
          <w:sz w:val="28"/>
          <w:szCs w:val="28"/>
        </w:rPr>
        <w:t>«Контроль за законностью, результативностью (эффективностью и экономностью) использования средств местного бюджета, а также средств, получаемых из иных источников в муниципальном казенном учреждении «Центр муниципальных закупок и услуг», в том числе аудит в сфере закупок в 2016 году и истекшем периоде 2017 года»</w:t>
      </w:r>
    </w:p>
    <w:p w:rsidR="00277E75" w:rsidRPr="009A00FA" w:rsidRDefault="00277E75" w:rsidP="002137D5">
      <w:pPr>
        <w:widowControl w:val="0"/>
        <w:tabs>
          <w:tab w:val="left" w:pos="3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E75" w:rsidRPr="009A00FA" w:rsidRDefault="00277E75" w:rsidP="002137D5">
      <w:pPr>
        <w:widowControl w:val="0"/>
        <w:spacing w:after="0" w:line="240" w:lineRule="auto"/>
        <w:ind w:right="-82" w:firstLine="708"/>
        <w:jc w:val="both"/>
        <w:rPr>
          <w:rFonts w:ascii="Times New Roman" w:hAnsi="Times New Roman"/>
          <w:sz w:val="28"/>
          <w:szCs w:val="28"/>
        </w:rPr>
      </w:pPr>
      <w:r w:rsidRPr="009A00FA">
        <w:rPr>
          <w:rFonts w:ascii="Times New Roman" w:hAnsi="Times New Roman"/>
          <w:sz w:val="28"/>
          <w:szCs w:val="28"/>
        </w:rPr>
        <w:t xml:space="preserve">Контрольно-счетная палата муниципального образования Приморско-Ахтарский район провела плановую проверку в соответствии с распоряжением председателя контрольно-счетной палаты муниципального образования Приморско-Ахтарский район от </w:t>
      </w:r>
      <w:r w:rsidRPr="00E41124">
        <w:rPr>
          <w:rFonts w:ascii="Times New Roman" w:hAnsi="Times New Roman"/>
          <w:sz w:val="28"/>
          <w:szCs w:val="28"/>
        </w:rPr>
        <w:t>01 сентября 2017 года № 27-р «О проведении контрольного мероприятия «Контроль за законностью, результативностью (эффективностью и экономностью) использования средств местного бюджета, а также средств, получаемых из иных источников в муниципальном казенном учреждении «Центр муниципальных закупок и услуг», в том числе аудит в сфере закупок в 2016 году и истекшем периоде 2017 года»</w:t>
      </w:r>
      <w:r w:rsidRPr="009A00FA">
        <w:rPr>
          <w:rFonts w:ascii="Times New Roman" w:hAnsi="Times New Roman"/>
          <w:sz w:val="28"/>
          <w:szCs w:val="28"/>
        </w:rPr>
        <w:t>.</w:t>
      </w:r>
    </w:p>
    <w:p w:rsidR="00277E75" w:rsidRPr="009A00FA" w:rsidRDefault="00277E75" w:rsidP="002137D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7E75" w:rsidRDefault="00277E75" w:rsidP="002137D5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Выводы, сделанные контрольно-счетной палатой </w:t>
      </w:r>
    </w:p>
    <w:p w:rsidR="00277E75" w:rsidRPr="009A00FA" w:rsidRDefault="00277E75" w:rsidP="002137D5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ходе проведения мероприятия</w:t>
      </w:r>
    </w:p>
    <w:p w:rsidR="00277E75" w:rsidRDefault="00277E75" w:rsidP="00E4112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41124">
        <w:rPr>
          <w:rFonts w:ascii="Times New Roman" w:hAnsi="Times New Roman"/>
          <w:sz w:val="28"/>
          <w:szCs w:val="28"/>
        </w:rPr>
        <w:t xml:space="preserve"> нарушение принципа адресности и целевого характера бюджетных средств, установленного статьей 38 БК РФ, допустило нецелевое использование бюджетных средств в общей сумме 31 349,41 рубля, выразившееся в направлении средств бюджета муниципального образования Приморско-Ахтарский район и оплате денежных обязательств в целях, не соответствующих целям, определенным решением о бюджете  муниципального образования Приморско-Ахтарский район, бюджетной сметы Учреждения, в действиях Учреждения усматриваются признаки состава административного правонарушения, предусмотренного статьей 15.14. КоАП РФ – нецелевое использование бюджетных средств.</w:t>
      </w:r>
    </w:p>
    <w:p w:rsidR="00277E75" w:rsidRPr="00E41124" w:rsidRDefault="00277E75" w:rsidP="00E4112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1124">
        <w:rPr>
          <w:rFonts w:ascii="Times New Roman" w:hAnsi="Times New Roman"/>
          <w:sz w:val="28"/>
          <w:szCs w:val="28"/>
        </w:rPr>
        <w:t xml:space="preserve"> Ряд закупок, осуществленных учреждением в 2017 году не был утвержден Нормативными затратами на обеспечение функций. </w:t>
      </w:r>
    </w:p>
    <w:p w:rsidR="00277E75" w:rsidRDefault="00277E75" w:rsidP="00E4112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124">
        <w:rPr>
          <w:rFonts w:ascii="Times New Roman" w:hAnsi="Times New Roman"/>
          <w:sz w:val="28"/>
          <w:szCs w:val="28"/>
        </w:rPr>
        <w:t xml:space="preserve"> В нарушение пункта 4 части 1 статьи 93 Федерального закона № 44-ФЗ Учреждение при осуществлении закупки превысило годовой объем закупок, который заказчик вправе осуществлять в соответствии с указанным пунктом на 495,4 тыс. рублей.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124">
        <w:rPr>
          <w:rFonts w:ascii="Times New Roman" w:hAnsi="Times New Roman"/>
          <w:sz w:val="28"/>
          <w:szCs w:val="28"/>
        </w:rPr>
        <w:t>В действиях контрактн</w:t>
      </w:r>
      <w:r>
        <w:rPr>
          <w:rFonts w:ascii="Times New Roman" w:hAnsi="Times New Roman"/>
          <w:sz w:val="28"/>
          <w:szCs w:val="28"/>
        </w:rPr>
        <w:t xml:space="preserve">ого управляющего усматриваются </w:t>
      </w:r>
      <w:r w:rsidRPr="00E41124">
        <w:rPr>
          <w:rFonts w:ascii="Times New Roman" w:hAnsi="Times New Roman"/>
          <w:sz w:val="28"/>
          <w:szCs w:val="28"/>
        </w:rPr>
        <w:t>признаки правонарушения, предусмотрено статьей 7.29 Кодекса Российской Федерации об административных право</w:t>
      </w:r>
      <w:r>
        <w:rPr>
          <w:rFonts w:ascii="Times New Roman" w:hAnsi="Times New Roman"/>
          <w:sz w:val="28"/>
          <w:szCs w:val="28"/>
        </w:rPr>
        <w:t>нарушениях.</w:t>
      </w:r>
      <w:r w:rsidRPr="00E41124">
        <w:rPr>
          <w:rFonts w:ascii="Times New Roman" w:hAnsi="Times New Roman"/>
          <w:sz w:val="28"/>
          <w:szCs w:val="28"/>
        </w:rPr>
        <w:t xml:space="preserve"> </w:t>
      </w:r>
    </w:p>
    <w:p w:rsidR="00277E75" w:rsidRDefault="00277E75" w:rsidP="00E4112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124">
        <w:rPr>
          <w:rFonts w:ascii="Times New Roman" w:hAnsi="Times New Roman"/>
          <w:sz w:val="28"/>
          <w:szCs w:val="28"/>
        </w:rPr>
        <w:t>Учреждением в 2016 году выполнены требования пункта 1 статьи 30 Федерального закона № 44-ФЗ. Объем закупок, осуществленных у СМП выше 15%. Однако размещенный в соответствии с требованиями статьи 30 Федерального закона 44-ФЗ в Единой информационной системе Отчет СМП сформирован с нарушением Требований к заполнению формы отчета об объеме закупок у субъектов малого предпринимательства и социально ориентированных некоммерческих организаций, утвержденных постановлением Правит</w:t>
      </w:r>
      <w:r>
        <w:rPr>
          <w:rFonts w:ascii="Times New Roman" w:hAnsi="Times New Roman"/>
          <w:sz w:val="28"/>
          <w:szCs w:val="28"/>
        </w:rPr>
        <w:t xml:space="preserve">ельства РФ от 17 марта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 №</w:t>
      </w:r>
      <w:r w:rsidRPr="00E41124">
        <w:rPr>
          <w:rFonts w:ascii="Times New Roman" w:hAnsi="Times New Roman"/>
          <w:sz w:val="28"/>
          <w:szCs w:val="28"/>
        </w:rPr>
        <w:t xml:space="preserve"> 238.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124">
        <w:rPr>
          <w:rFonts w:ascii="Times New Roman" w:hAnsi="Times New Roman"/>
          <w:sz w:val="28"/>
          <w:szCs w:val="28"/>
        </w:rPr>
        <w:t>В действиях Контрактного управляющего усматриваются признаки правонарушения, предусмотренного пунктом 1.4 статьи 7.30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.</w:t>
      </w:r>
    </w:p>
    <w:p w:rsidR="00277E75" w:rsidRPr="00E41124" w:rsidRDefault="00277E75" w:rsidP="00F47DD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Выборочно</w:t>
      </w:r>
      <w:r w:rsidRPr="00E41124">
        <w:rPr>
          <w:rFonts w:ascii="Times New Roman" w:hAnsi="Times New Roman"/>
          <w:sz w:val="28"/>
          <w:szCs w:val="28"/>
        </w:rPr>
        <w:t xml:space="preserve"> проведена проверка контрактов (договоров) заключенных Учреждением с целью оценки эффек</w:t>
      </w:r>
      <w:r>
        <w:rPr>
          <w:rFonts w:ascii="Times New Roman" w:hAnsi="Times New Roman"/>
          <w:sz w:val="28"/>
          <w:szCs w:val="28"/>
        </w:rPr>
        <w:t xml:space="preserve">тивности управления контрактами в результате которой установлено </w:t>
      </w:r>
      <w:r w:rsidRPr="00E41124">
        <w:rPr>
          <w:rFonts w:ascii="Times New Roman" w:hAnsi="Times New Roman"/>
          <w:sz w:val="28"/>
          <w:szCs w:val="28"/>
        </w:rPr>
        <w:t xml:space="preserve">нарушение Порядка формирования идентификационного кода закупки, утвержденного приказом Министерства экономического развития РФ от 29 июня </w:t>
      </w:r>
      <w:smartTag w:uri="urn:schemas-microsoft-com:office:smarttags" w:element="metricconverter">
        <w:smartTagPr>
          <w:attr w:name="ProductID" w:val="2015 г"/>
        </w:smartTagPr>
        <w:r w:rsidRPr="00E41124"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 № 422.</w:t>
      </w:r>
      <w:r w:rsidRPr="00E41124">
        <w:rPr>
          <w:rFonts w:ascii="Times New Roman" w:hAnsi="Times New Roman"/>
          <w:sz w:val="28"/>
          <w:szCs w:val="28"/>
        </w:rPr>
        <w:t xml:space="preserve"> </w:t>
      </w:r>
    </w:p>
    <w:p w:rsidR="00277E75" w:rsidRPr="00E41124" w:rsidRDefault="00277E75" w:rsidP="00E4112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124">
        <w:rPr>
          <w:rFonts w:ascii="Times New Roman" w:hAnsi="Times New Roman"/>
          <w:sz w:val="28"/>
          <w:szCs w:val="28"/>
        </w:rPr>
        <w:t>В ходе анализа текстов контрактов было установлено, что учреждение формально относится к определению сроков оказания услуг по проведению технического обслуживания и проведения ремонта автотранспорта. Во всех контрактах срок оказания услуг до 31 декабря.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124">
        <w:rPr>
          <w:rFonts w:ascii="Times New Roman" w:hAnsi="Times New Roman"/>
          <w:sz w:val="28"/>
          <w:szCs w:val="28"/>
        </w:rPr>
        <w:t xml:space="preserve">Установление для всех видов обслуживания и ремонта автотранспорта срока выполнения работ до конца года, указывает на то, что Учреждением фактически срок выполнения работ не устанавливается. То есть контрактами не определено существенное условие.  </w:t>
      </w:r>
    </w:p>
    <w:p w:rsidR="00277E75" w:rsidRPr="00E41124" w:rsidRDefault="00277E75" w:rsidP="00E4112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124">
        <w:rPr>
          <w:rFonts w:ascii="Times New Roman" w:hAnsi="Times New Roman"/>
          <w:sz w:val="28"/>
          <w:szCs w:val="28"/>
        </w:rPr>
        <w:t>При анализе выполнения условий контрактов были выявлены нарушения со стороны Учреждения в части соблюдения сроков оплаты за выполненные услуги. Учреждение систематически несвоевременно предоставляет в бухгалтерию на оплату документы (контракты, счета-фактуры, акты). Срок между подписанием первичных документов и предоставлением их в бухгалтерию мог составлять до 5 месяцев.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124">
        <w:rPr>
          <w:rFonts w:ascii="Times New Roman" w:hAnsi="Times New Roman"/>
          <w:sz w:val="28"/>
          <w:szCs w:val="28"/>
        </w:rPr>
        <w:t>В действиях руководителя Учреждения усматриваются признаки правонарушения, предусмотрено статьей 7.32.5 Кодекса Российской Федерации об ад</w:t>
      </w:r>
      <w:r>
        <w:rPr>
          <w:rFonts w:ascii="Times New Roman" w:hAnsi="Times New Roman"/>
          <w:sz w:val="28"/>
          <w:szCs w:val="28"/>
        </w:rPr>
        <w:t>министративных правонарушениях.</w:t>
      </w:r>
    </w:p>
    <w:p w:rsidR="00277E75" w:rsidRPr="00E41124" w:rsidRDefault="00277E75" w:rsidP="00E4112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124">
        <w:rPr>
          <w:rFonts w:ascii="Times New Roman" w:hAnsi="Times New Roman"/>
          <w:sz w:val="28"/>
          <w:szCs w:val="28"/>
        </w:rPr>
        <w:t>В Учреждении отсутствует система управления контрактами, договорная и расчетная дисциплина находится на низком уровне, не контролируется своевременность действий по реали</w:t>
      </w:r>
      <w:r>
        <w:rPr>
          <w:rFonts w:ascii="Times New Roman" w:hAnsi="Times New Roman"/>
          <w:sz w:val="28"/>
          <w:szCs w:val="28"/>
        </w:rPr>
        <w:t>зации условий контракта.</w:t>
      </w:r>
    </w:p>
    <w:p w:rsidR="00277E75" w:rsidRPr="00E41124" w:rsidRDefault="00277E75" w:rsidP="00E4112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E41124">
        <w:rPr>
          <w:rFonts w:ascii="Times New Roman" w:hAnsi="Times New Roman"/>
          <w:sz w:val="28"/>
          <w:szCs w:val="28"/>
        </w:rPr>
        <w:t>нарушение пункта 2.1 договора на передачу прав ведения бюджетного учета, Централизованная бухгалтерия не принимает участие в проведении внеплановой инвентаризации при смене материально-ответственных лиц.</w:t>
      </w:r>
    </w:p>
    <w:p w:rsidR="00277E75" w:rsidRPr="00E41124" w:rsidRDefault="00277E75" w:rsidP="00E4112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</w:t>
      </w:r>
      <w:r w:rsidRPr="00E41124">
        <w:rPr>
          <w:rFonts w:ascii="Times New Roman" w:hAnsi="Times New Roman"/>
          <w:sz w:val="28"/>
          <w:szCs w:val="28"/>
        </w:rPr>
        <w:t xml:space="preserve"> инвентаризация имущества Учрежде</w:t>
      </w:r>
      <w:r>
        <w:rPr>
          <w:rFonts w:ascii="Times New Roman" w:hAnsi="Times New Roman"/>
          <w:sz w:val="28"/>
          <w:szCs w:val="28"/>
        </w:rPr>
        <w:t xml:space="preserve">ния выявлена недостача </w:t>
      </w:r>
      <w:r w:rsidRPr="00E41124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12 040,00 рублей.</w:t>
      </w:r>
    </w:p>
    <w:p w:rsidR="00277E75" w:rsidRPr="00E41124" w:rsidRDefault="00277E75" w:rsidP="00E4112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</w:t>
      </w:r>
      <w:r w:rsidRPr="00E41124">
        <w:rPr>
          <w:rFonts w:ascii="Times New Roman" w:hAnsi="Times New Roman"/>
          <w:sz w:val="28"/>
          <w:szCs w:val="28"/>
        </w:rPr>
        <w:t xml:space="preserve"> выявлены нарушения Постановления Госкомстата РФ от 28.11.1997 года № 78, в части регистрации путевых листов, диспетчером выдавались и регистрировались путевые листы позже фактической работы автомобиля.</w:t>
      </w:r>
    </w:p>
    <w:p w:rsidR="00277E75" w:rsidRPr="00E41124" w:rsidRDefault="00277E75" w:rsidP="00E4112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124">
        <w:rPr>
          <w:rFonts w:ascii="Times New Roman" w:hAnsi="Times New Roman"/>
          <w:sz w:val="28"/>
          <w:szCs w:val="28"/>
        </w:rPr>
        <w:t xml:space="preserve">В нарушение пункта 3 статьи 9 Федерального закона от 6 декабря </w:t>
      </w:r>
      <w:smartTag w:uri="urn:schemas-microsoft-com:office:smarttags" w:element="metricconverter">
        <w:smartTagPr>
          <w:attr w:name="ProductID" w:val="2011 г"/>
        </w:smartTagPr>
        <w:r w:rsidRPr="00E41124">
          <w:rPr>
            <w:rFonts w:ascii="Times New Roman" w:hAnsi="Times New Roman"/>
            <w:sz w:val="28"/>
            <w:szCs w:val="28"/>
          </w:rPr>
          <w:t>2011 г</w:t>
        </w:r>
      </w:smartTag>
      <w:r w:rsidRPr="00E41124">
        <w:rPr>
          <w:rFonts w:ascii="Times New Roman" w:hAnsi="Times New Roman"/>
          <w:sz w:val="28"/>
          <w:szCs w:val="28"/>
        </w:rPr>
        <w:t xml:space="preserve">. № 402-ФЗ «О бухгалтерском учете» и пункта 7 Учетной политики Учреждения диспетчером не своевременно сдаются путевые листы в Централизованную бухгалтерию. </w:t>
      </w:r>
    </w:p>
    <w:p w:rsidR="00277E75" w:rsidRPr="00E41124" w:rsidRDefault="00277E75" w:rsidP="00E4112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124">
        <w:rPr>
          <w:rFonts w:ascii="Times New Roman" w:hAnsi="Times New Roman"/>
          <w:sz w:val="28"/>
          <w:szCs w:val="28"/>
        </w:rPr>
        <w:t xml:space="preserve">В ходе выборочной проверки достоверности отраженного в путевых листах пробега автомобилей между населенными пунктами за 2016 год и истекший период 2017 года, выявлено, что </w:t>
      </w:r>
      <w:r>
        <w:rPr>
          <w:rFonts w:ascii="Times New Roman" w:hAnsi="Times New Roman"/>
          <w:sz w:val="28"/>
          <w:szCs w:val="28"/>
        </w:rPr>
        <w:t>пробег,</w:t>
      </w:r>
      <w:r w:rsidRPr="00E41124">
        <w:rPr>
          <w:rFonts w:ascii="Times New Roman" w:hAnsi="Times New Roman"/>
          <w:sz w:val="28"/>
          <w:szCs w:val="28"/>
        </w:rPr>
        <w:t xml:space="preserve"> указанный в путевых листах, превышает фактическое расстояни</w:t>
      </w:r>
      <w:r>
        <w:rPr>
          <w:rFonts w:ascii="Times New Roman" w:hAnsi="Times New Roman"/>
          <w:sz w:val="28"/>
          <w:szCs w:val="28"/>
        </w:rPr>
        <w:t xml:space="preserve">е, указанное в путевых листах </w:t>
      </w:r>
      <w:r w:rsidRPr="00E41124">
        <w:rPr>
          <w:rFonts w:ascii="Times New Roman" w:hAnsi="Times New Roman"/>
          <w:sz w:val="28"/>
          <w:szCs w:val="28"/>
        </w:rPr>
        <w:t>между населенными пунктами.</w:t>
      </w:r>
    </w:p>
    <w:p w:rsidR="00277E75" w:rsidRPr="00E41124" w:rsidRDefault="00277E75" w:rsidP="00E4112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Pr="00E41124">
        <w:rPr>
          <w:rFonts w:ascii="Times New Roman" w:hAnsi="Times New Roman"/>
          <w:sz w:val="28"/>
          <w:szCs w:val="28"/>
        </w:rPr>
        <w:t xml:space="preserve"> проведен</w:t>
      </w:r>
      <w:r>
        <w:rPr>
          <w:rFonts w:ascii="Times New Roman" w:hAnsi="Times New Roman"/>
          <w:sz w:val="28"/>
          <w:szCs w:val="28"/>
        </w:rPr>
        <w:t>ии</w:t>
      </w:r>
      <w:r w:rsidRPr="00E41124">
        <w:rPr>
          <w:rFonts w:ascii="Times New Roman" w:hAnsi="Times New Roman"/>
          <w:sz w:val="28"/>
          <w:szCs w:val="28"/>
        </w:rPr>
        <w:t xml:space="preserve"> инвентаризация транспортных средств и материальных ценностей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124">
        <w:rPr>
          <w:rFonts w:ascii="Times New Roman" w:hAnsi="Times New Roman"/>
          <w:sz w:val="28"/>
          <w:szCs w:val="28"/>
        </w:rPr>
        <w:t>выявлена недостача</w:t>
      </w:r>
      <w:r>
        <w:rPr>
          <w:rFonts w:ascii="Times New Roman" w:hAnsi="Times New Roman"/>
          <w:sz w:val="28"/>
          <w:szCs w:val="28"/>
        </w:rPr>
        <w:t xml:space="preserve"> в сумме 30 930,00 рублей</w:t>
      </w:r>
      <w:r w:rsidRPr="00E41124">
        <w:rPr>
          <w:rFonts w:ascii="Times New Roman" w:hAnsi="Times New Roman"/>
          <w:sz w:val="28"/>
          <w:szCs w:val="28"/>
        </w:rPr>
        <w:t>, подлежащая возмещению в доход бюджета муниципального образования Приморско-Ахтарский ра</w:t>
      </w:r>
      <w:r>
        <w:rPr>
          <w:rFonts w:ascii="Times New Roman" w:hAnsi="Times New Roman"/>
          <w:sz w:val="28"/>
          <w:szCs w:val="28"/>
        </w:rPr>
        <w:t>йон</w:t>
      </w:r>
      <w:r w:rsidRPr="00E41124">
        <w:rPr>
          <w:rFonts w:ascii="Times New Roman" w:hAnsi="Times New Roman"/>
          <w:sz w:val="28"/>
          <w:szCs w:val="28"/>
        </w:rPr>
        <w:t>.</w:t>
      </w:r>
    </w:p>
    <w:p w:rsidR="00277E75" w:rsidRPr="00E41124" w:rsidRDefault="00277E75" w:rsidP="005878D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124">
        <w:rPr>
          <w:rFonts w:ascii="Times New Roman" w:hAnsi="Times New Roman"/>
          <w:sz w:val="28"/>
          <w:szCs w:val="28"/>
        </w:rPr>
        <w:t xml:space="preserve">Выявлено неэффективное использование имущества в общей сумме         2 </w:t>
      </w:r>
      <w:r>
        <w:rPr>
          <w:rFonts w:ascii="Times New Roman" w:hAnsi="Times New Roman"/>
          <w:sz w:val="28"/>
          <w:szCs w:val="28"/>
        </w:rPr>
        <w:t>365 174,65 рублей.</w:t>
      </w:r>
    </w:p>
    <w:p w:rsidR="00277E75" w:rsidRPr="00E41124" w:rsidRDefault="00277E75" w:rsidP="00E4112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124">
        <w:rPr>
          <w:rFonts w:ascii="Times New Roman" w:hAnsi="Times New Roman"/>
          <w:sz w:val="28"/>
          <w:szCs w:val="28"/>
        </w:rPr>
        <w:t>Вышедшие из строя автомобильные аккумуляторы в количестве 8 штук находятся на хранении у директора Учрежде</w:t>
      </w:r>
      <w:r>
        <w:rPr>
          <w:rFonts w:ascii="Times New Roman" w:hAnsi="Times New Roman"/>
          <w:sz w:val="28"/>
          <w:szCs w:val="28"/>
        </w:rPr>
        <w:t xml:space="preserve">ния и своевременно </w:t>
      </w:r>
      <w:r w:rsidRPr="00E41124">
        <w:rPr>
          <w:rFonts w:ascii="Times New Roman" w:hAnsi="Times New Roman"/>
          <w:sz w:val="28"/>
          <w:szCs w:val="28"/>
        </w:rPr>
        <w:t>не списываются.</w:t>
      </w:r>
    </w:p>
    <w:p w:rsidR="00277E75" w:rsidRDefault="00277E75" w:rsidP="00E4112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124">
        <w:rPr>
          <w:rFonts w:ascii="Times New Roman" w:hAnsi="Times New Roman"/>
          <w:sz w:val="28"/>
          <w:szCs w:val="28"/>
        </w:rPr>
        <w:t>Фактическое выполнение ремонтных работ на автотранспорте МКУ «Центр муниципальных закупок и услуг» на общую сумму 151 814,00 рублей поставлено под сомнение, так как в период проведения ремонтных работ автотранспорт эксплуатировался в соответствии с путевыми листами.</w:t>
      </w:r>
    </w:p>
    <w:p w:rsidR="00277E75" w:rsidRDefault="00277E75" w:rsidP="00E4112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Проверкой выявлены </w:t>
      </w:r>
      <w:r w:rsidRPr="00286A9B">
        <w:rPr>
          <w:rFonts w:ascii="Times New Roman" w:hAnsi="Times New Roman"/>
          <w:sz w:val="28"/>
          <w:szCs w:val="28"/>
        </w:rPr>
        <w:t>нарушения действующего законодательства и нормативно-правовых актов в ч</w:t>
      </w:r>
      <w:r>
        <w:rPr>
          <w:rFonts w:ascii="Times New Roman" w:hAnsi="Times New Roman"/>
          <w:sz w:val="28"/>
          <w:szCs w:val="28"/>
        </w:rPr>
        <w:t>асти регулирования оплаты труда руководителя и сотрудников Учреждения.</w:t>
      </w:r>
    </w:p>
    <w:p w:rsidR="00277E75" w:rsidRPr="00E41124" w:rsidRDefault="00277E75" w:rsidP="00E4112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A9B">
        <w:rPr>
          <w:rFonts w:ascii="Times New Roman" w:hAnsi="Times New Roman"/>
          <w:sz w:val="28"/>
          <w:szCs w:val="28"/>
        </w:rPr>
        <w:t>В нар</w:t>
      </w:r>
      <w:r>
        <w:rPr>
          <w:rFonts w:ascii="Times New Roman" w:hAnsi="Times New Roman"/>
          <w:sz w:val="28"/>
          <w:szCs w:val="28"/>
        </w:rPr>
        <w:t>ушении пункта 4.3</w:t>
      </w:r>
      <w:r w:rsidRPr="00286A9B">
        <w:rPr>
          <w:rFonts w:ascii="Times New Roman" w:hAnsi="Times New Roman"/>
          <w:sz w:val="28"/>
          <w:szCs w:val="28"/>
        </w:rPr>
        <w:t xml:space="preserve"> Трудового договора</w:t>
      </w:r>
      <w:r>
        <w:rPr>
          <w:rFonts w:ascii="Times New Roman" w:hAnsi="Times New Roman"/>
          <w:sz w:val="28"/>
          <w:szCs w:val="28"/>
        </w:rPr>
        <w:t xml:space="preserve"> руководителя</w:t>
      </w:r>
      <w:r w:rsidRPr="00286A9B">
        <w:rPr>
          <w:rFonts w:ascii="Times New Roman" w:hAnsi="Times New Roman"/>
          <w:sz w:val="28"/>
          <w:szCs w:val="28"/>
        </w:rPr>
        <w:t xml:space="preserve"> сумма выплат</w:t>
      </w:r>
      <w:r>
        <w:rPr>
          <w:rFonts w:ascii="Times New Roman" w:hAnsi="Times New Roman"/>
          <w:sz w:val="28"/>
          <w:szCs w:val="28"/>
        </w:rPr>
        <w:t xml:space="preserve"> Руководителю учреждения произведены выплаты премий </w:t>
      </w:r>
      <w:r w:rsidRPr="00286A9B">
        <w:rPr>
          <w:rFonts w:ascii="Times New Roman" w:hAnsi="Times New Roman"/>
          <w:sz w:val="28"/>
          <w:szCs w:val="28"/>
        </w:rPr>
        <w:t xml:space="preserve"> без критериев, позволяющих оценить результативность и качество работы составила (ФОТ с учетом начислений) за 2016 год 112,2 тыс. рублей, январь –август 2017 года - 81,7 тыс. рублей, что является неэффективным расходованием бюджетных средств.</w:t>
      </w:r>
    </w:p>
    <w:p w:rsidR="00277E75" w:rsidRDefault="00277E75" w:rsidP="00E4112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A9B">
        <w:rPr>
          <w:rFonts w:ascii="Times New Roman" w:hAnsi="Times New Roman"/>
          <w:sz w:val="28"/>
          <w:szCs w:val="28"/>
        </w:rPr>
        <w:t>Учреждением принимаются на работу работники в отдел закупок не соответствующие требованиям к уровню профессионального образования, не обладающих теоретическими знаниями и навыками в сфере закупок. Низкий уровень квалификации вновь принятых специалистов сказывается на качестве работы и сроках выполнения процедур по определению поставщика. Работодателем в нарушении части 2 ст.9 Закона № 44-ФЗ не принимаются незамедлительно срочные меры по поддержанию и повышению уровня квалификации специалистов, в том числе на курсах повышения квалификации.</w:t>
      </w:r>
    </w:p>
    <w:p w:rsidR="00277E75" w:rsidRPr="00E41124" w:rsidRDefault="00277E75" w:rsidP="00E4112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а</w:t>
      </w:r>
      <w:r w:rsidRPr="00E41124">
        <w:rPr>
          <w:rFonts w:ascii="Times New Roman" w:hAnsi="Times New Roman"/>
          <w:sz w:val="28"/>
          <w:szCs w:val="28"/>
        </w:rPr>
        <w:t>нализ</w:t>
      </w:r>
      <w:r>
        <w:rPr>
          <w:rFonts w:ascii="Times New Roman" w:hAnsi="Times New Roman"/>
          <w:sz w:val="28"/>
          <w:szCs w:val="28"/>
        </w:rPr>
        <w:t>е</w:t>
      </w:r>
      <w:r w:rsidRPr="00E41124">
        <w:rPr>
          <w:rFonts w:ascii="Times New Roman" w:hAnsi="Times New Roman"/>
          <w:sz w:val="28"/>
          <w:szCs w:val="28"/>
        </w:rPr>
        <w:t xml:space="preserve"> объем</w:t>
      </w:r>
      <w:r>
        <w:rPr>
          <w:rFonts w:ascii="Times New Roman" w:hAnsi="Times New Roman"/>
          <w:sz w:val="28"/>
          <w:szCs w:val="28"/>
        </w:rPr>
        <w:t>а</w:t>
      </w:r>
      <w:r w:rsidRPr="00E41124">
        <w:rPr>
          <w:rFonts w:ascii="Times New Roman" w:hAnsi="Times New Roman"/>
          <w:sz w:val="28"/>
          <w:szCs w:val="28"/>
        </w:rPr>
        <w:t xml:space="preserve"> проводимых процедур Учреждения</w:t>
      </w:r>
      <w:r>
        <w:rPr>
          <w:rFonts w:ascii="Times New Roman" w:hAnsi="Times New Roman"/>
          <w:sz w:val="28"/>
          <w:szCs w:val="28"/>
        </w:rPr>
        <w:t xml:space="preserve"> выявлено уменьшение объема</w:t>
      </w:r>
      <w:r w:rsidRPr="00E41124">
        <w:rPr>
          <w:rFonts w:ascii="Times New Roman" w:hAnsi="Times New Roman"/>
          <w:sz w:val="28"/>
          <w:szCs w:val="28"/>
        </w:rPr>
        <w:t xml:space="preserve"> как минимум более чем на 30% за счет выведения из перечня Заказчиков – МБУЗ ЦРБ, соответственно и   объем работы по проведению комплекса мероприятий по определению поставщиков для Заказчиков для специалистов отдела закупок сократился с 25 мая 2017 года. Нагрузка на одного специалиста в месяц без учета проведенных процедур для нужд МБУЗ ЦРБ по представленным данным сократится по уровню проведенных процедур в 2016 году с 5,9 процедур до 2,7 процедур на одного специалиста, по уровню проведенных процедур за 8 месяцев 2017 года с 5,8 процедур до 4,4 процедур на одного специалиста.</w:t>
      </w:r>
    </w:p>
    <w:p w:rsidR="00277E75" w:rsidRPr="00E41124" w:rsidRDefault="00277E75" w:rsidP="00286A9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1124">
        <w:rPr>
          <w:rFonts w:ascii="Times New Roman" w:hAnsi="Times New Roman"/>
          <w:sz w:val="28"/>
          <w:szCs w:val="28"/>
        </w:rPr>
        <w:t>Таким образом, Учреждению постановлением Администрации повышение категории с «ведущего специалиста» на «главного специалиста» проведено необоснованно, на момент повышение категории принятые на работу специалисты не соответствовали квалификационным требованиям, предъявляемым к должности «главного специалиста», не обладали теоретическими знаниями и навыками в сфере закупок, достаточным стажем и опытом работы в должности «ведущего специалиста». Кроме того, объем работы в отделе закупок сократился за счет выведения из перечня Заказчиков   МБУЗ ЦРБ с 25 мая 2017 года</w:t>
      </w:r>
    </w:p>
    <w:p w:rsidR="00277E75" w:rsidRDefault="00277E75" w:rsidP="00E4112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124">
        <w:rPr>
          <w:rFonts w:ascii="Times New Roman" w:hAnsi="Times New Roman"/>
          <w:sz w:val="28"/>
          <w:szCs w:val="28"/>
        </w:rPr>
        <w:t>Исходя из фактического наличия автомобилей, с учетом принятого на подмену водителя для выполнения функций по транспортному обеспечению Учредителя требуется 13 штатных единиц водителя, в штате Учреждения предусмотрено 13,5 штатных единиц.  В текущем финансовом году излишне предусмотрено в штате Учреждения 0,5 штатные единицы «водитель легкового автомобиля», в связи с чем по смете расходов Учреждения следует уменьшить расходы ФОТ с начислениями в сумме 172,1 тыс. рублей.</w:t>
      </w:r>
    </w:p>
    <w:p w:rsidR="00277E75" w:rsidRPr="00815D41" w:rsidRDefault="00277E75" w:rsidP="00EA547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D41">
        <w:rPr>
          <w:rFonts w:ascii="Times New Roman" w:hAnsi="Times New Roman"/>
          <w:sz w:val="28"/>
          <w:szCs w:val="28"/>
        </w:rPr>
        <w:t xml:space="preserve">По результатам проверки составлен Акт от 05 октября 2017 года.  </w:t>
      </w:r>
    </w:p>
    <w:p w:rsidR="00277E75" w:rsidRPr="00815D41" w:rsidRDefault="00277E75" w:rsidP="00EA547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D41">
        <w:rPr>
          <w:rFonts w:ascii="Times New Roman" w:hAnsi="Times New Roman"/>
          <w:sz w:val="28"/>
          <w:szCs w:val="28"/>
        </w:rPr>
        <w:t>В адрес начальника МКУ «Центр муниципальных закупок и услуг» направлено представление о выявленных в ходе проверки нарушениях и предложениях об их устранении.</w:t>
      </w:r>
    </w:p>
    <w:p w:rsidR="00277E75" w:rsidRPr="004C2D45" w:rsidRDefault="00277E75" w:rsidP="00EA547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D41">
        <w:rPr>
          <w:rFonts w:ascii="Times New Roman" w:hAnsi="Times New Roman"/>
          <w:sz w:val="28"/>
          <w:szCs w:val="28"/>
        </w:rPr>
        <w:t>В адрес администрации муниципального образования Приморско-Ахтарский район и муниципального казенного учреждения</w:t>
      </w:r>
      <w:r w:rsidRPr="004C2D45">
        <w:rPr>
          <w:rFonts w:ascii="Times New Roman" w:hAnsi="Times New Roman"/>
          <w:sz w:val="28"/>
          <w:szCs w:val="28"/>
        </w:rPr>
        <w:t xml:space="preserve"> «Межведомственная централизованная бухгалтерия муниципального образования Приморско-Ахтарский район» направлена информация о выявленных нарушениях в ходе проверки МКУ «Центр муниципальных закупок и услуг».</w:t>
      </w:r>
    </w:p>
    <w:p w:rsidR="00277E75" w:rsidRPr="004C2D45" w:rsidRDefault="00277E75" w:rsidP="00EA547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D45">
        <w:rPr>
          <w:rFonts w:ascii="Times New Roman" w:hAnsi="Times New Roman"/>
          <w:sz w:val="28"/>
          <w:szCs w:val="28"/>
        </w:rPr>
        <w:t xml:space="preserve"> Направлен отчет и.о. главы муниципального образования Приморско-Ахтарский район и председателю Совета муниципального образования Приморско-Ахтарский район. </w:t>
      </w:r>
    </w:p>
    <w:p w:rsidR="00277E75" w:rsidRPr="002137D5" w:rsidRDefault="00277E75" w:rsidP="00EA547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D45">
        <w:rPr>
          <w:rFonts w:ascii="Times New Roman" w:hAnsi="Times New Roman"/>
          <w:sz w:val="28"/>
          <w:szCs w:val="28"/>
        </w:rPr>
        <w:t>Сведения о проведенной проверки так же направлены в прокуратуру Приморско-Ахтарского района, Отдел МВД России по Приморско-Ахтарскому району и УФАС по Краснодарскому краю.</w:t>
      </w:r>
      <w:bookmarkStart w:id="0" w:name="_GoBack"/>
      <w:bookmarkEnd w:id="0"/>
    </w:p>
    <w:sectPr w:rsidR="00277E75" w:rsidRPr="002137D5" w:rsidSect="00E411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492"/>
    <w:rsid w:val="00006F9C"/>
    <w:rsid w:val="00054D19"/>
    <w:rsid w:val="000732B2"/>
    <w:rsid w:val="00093894"/>
    <w:rsid w:val="000B2545"/>
    <w:rsid w:val="00112882"/>
    <w:rsid w:val="001537D6"/>
    <w:rsid w:val="00155293"/>
    <w:rsid w:val="001674DB"/>
    <w:rsid w:val="001840FA"/>
    <w:rsid w:val="001A7886"/>
    <w:rsid w:val="001E0A1C"/>
    <w:rsid w:val="001F0C4E"/>
    <w:rsid w:val="002033C9"/>
    <w:rsid w:val="002137D5"/>
    <w:rsid w:val="00277E75"/>
    <w:rsid w:val="00286A22"/>
    <w:rsid w:val="00286A9B"/>
    <w:rsid w:val="002E5E9F"/>
    <w:rsid w:val="00312947"/>
    <w:rsid w:val="00320CD3"/>
    <w:rsid w:val="00327420"/>
    <w:rsid w:val="00335AED"/>
    <w:rsid w:val="00355CFA"/>
    <w:rsid w:val="00433A96"/>
    <w:rsid w:val="004406D1"/>
    <w:rsid w:val="0045277B"/>
    <w:rsid w:val="00487921"/>
    <w:rsid w:val="0049371E"/>
    <w:rsid w:val="004C2D45"/>
    <w:rsid w:val="004C417B"/>
    <w:rsid w:val="004D165A"/>
    <w:rsid w:val="004E1C96"/>
    <w:rsid w:val="0050526C"/>
    <w:rsid w:val="00555E29"/>
    <w:rsid w:val="005878D3"/>
    <w:rsid w:val="0064070A"/>
    <w:rsid w:val="0065613D"/>
    <w:rsid w:val="00687E61"/>
    <w:rsid w:val="006C6B20"/>
    <w:rsid w:val="006E56BC"/>
    <w:rsid w:val="007942E6"/>
    <w:rsid w:val="0079696F"/>
    <w:rsid w:val="00815D41"/>
    <w:rsid w:val="00841C22"/>
    <w:rsid w:val="008A1AE7"/>
    <w:rsid w:val="008C030E"/>
    <w:rsid w:val="008E7397"/>
    <w:rsid w:val="008F78F1"/>
    <w:rsid w:val="0094057F"/>
    <w:rsid w:val="009616DE"/>
    <w:rsid w:val="009A00FA"/>
    <w:rsid w:val="009C276F"/>
    <w:rsid w:val="009E43F7"/>
    <w:rsid w:val="00A07B98"/>
    <w:rsid w:val="00A2350B"/>
    <w:rsid w:val="00A27291"/>
    <w:rsid w:val="00AC1396"/>
    <w:rsid w:val="00B244BD"/>
    <w:rsid w:val="00B47346"/>
    <w:rsid w:val="00B65827"/>
    <w:rsid w:val="00B6662A"/>
    <w:rsid w:val="00B80A47"/>
    <w:rsid w:val="00B94A33"/>
    <w:rsid w:val="00BD7B45"/>
    <w:rsid w:val="00BF2EDF"/>
    <w:rsid w:val="00C01835"/>
    <w:rsid w:val="00C22D4F"/>
    <w:rsid w:val="00C42C72"/>
    <w:rsid w:val="00C96155"/>
    <w:rsid w:val="00CA7996"/>
    <w:rsid w:val="00CE2D14"/>
    <w:rsid w:val="00D32FDD"/>
    <w:rsid w:val="00D5229B"/>
    <w:rsid w:val="00D61276"/>
    <w:rsid w:val="00DA078E"/>
    <w:rsid w:val="00DC4492"/>
    <w:rsid w:val="00E3495E"/>
    <w:rsid w:val="00E41124"/>
    <w:rsid w:val="00E9156B"/>
    <w:rsid w:val="00EA01FD"/>
    <w:rsid w:val="00EA23EE"/>
    <w:rsid w:val="00EA5470"/>
    <w:rsid w:val="00F14B1C"/>
    <w:rsid w:val="00F47DD3"/>
    <w:rsid w:val="00F53871"/>
    <w:rsid w:val="00FE5119"/>
    <w:rsid w:val="00FF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4</Pages>
  <Words>1473</Words>
  <Characters>8397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Кисляк</cp:lastModifiedBy>
  <cp:revision>7</cp:revision>
  <dcterms:created xsi:type="dcterms:W3CDTF">2017-05-10T11:49:00Z</dcterms:created>
  <dcterms:modified xsi:type="dcterms:W3CDTF">2017-12-25T09:05:00Z</dcterms:modified>
</cp:coreProperties>
</file>