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6A" w:rsidRPr="007F2559" w:rsidRDefault="009E026A" w:rsidP="009E026A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7F25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9E026A" w:rsidRPr="007F2559" w:rsidRDefault="009E026A" w:rsidP="009E026A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7F25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9E026A" w:rsidRPr="007F2559" w:rsidRDefault="009E026A" w:rsidP="009E026A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9E026A" w:rsidRPr="007F2559" w:rsidRDefault="009E026A" w:rsidP="009E026A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7F25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9E026A" w:rsidRPr="007F2559" w:rsidRDefault="009E026A" w:rsidP="009E026A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7F2559">
        <w:rPr>
          <w:rFonts w:eastAsia="Times New Roman"/>
          <w:szCs w:val="24"/>
          <w:lang w:eastAsia="ru-RU"/>
        </w:rPr>
        <w:t>тел./факс (86143) 3-11-05</w:t>
      </w:r>
    </w:p>
    <w:p w:rsidR="009E026A" w:rsidRPr="007F2559" w:rsidRDefault="009E026A" w:rsidP="009E026A">
      <w:pPr>
        <w:jc w:val="center"/>
        <w:rPr>
          <w:rFonts w:eastAsia="Times New Roman"/>
          <w:szCs w:val="24"/>
          <w:lang w:eastAsia="ru-RU"/>
        </w:rPr>
      </w:pPr>
    </w:p>
    <w:p w:rsidR="009E026A" w:rsidRPr="007F2559" w:rsidRDefault="009E026A" w:rsidP="009E026A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7F25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9E026A" w:rsidRDefault="009E026A" w:rsidP="009E026A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9E026A" w:rsidRDefault="009E026A" w:rsidP="009E026A">
      <w:pPr>
        <w:jc w:val="lef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 26</w:t>
      </w:r>
      <w:r>
        <w:rPr>
          <w:szCs w:val="28"/>
        </w:rPr>
        <w:t xml:space="preserve"> </w:t>
      </w:r>
      <w:r>
        <w:rPr>
          <w:szCs w:val="28"/>
        </w:rPr>
        <w:t>июля</w:t>
      </w:r>
      <w:r>
        <w:rPr>
          <w:szCs w:val="28"/>
        </w:rPr>
        <w:t xml:space="preserve"> 2017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>
        <w:rPr>
          <w:szCs w:val="28"/>
        </w:rPr>
        <w:t xml:space="preserve">38 </w:t>
      </w:r>
      <w:r>
        <w:rPr>
          <w:szCs w:val="28"/>
        </w:rPr>
        <w:t>/</w:t>
      </w:r>
      <w:r>
        <w:rPr>
          <w:szCs w:val="28"/>
        </w:rPr>
        <w:t xml:space="preserve"> 275</w:t>
      </w:r>
    </w:p>
    <w:p w:rsidR="009E026A" w:rsidRDefault="009E026A" w:rsidP="009E026A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9E026A" w:rsidRPr="00E6618C" w:rsidRDefault="009E026A" w:rsidP="008F010C">
      <w:pPr>
        <w:tabs>
          <w:tab w:val="left" w:pos="9360"/>
        </w:tabs>
        <w:ind w:right="278"/>
        <w:jc w:val="center"/>
        <w:rPr>
          <w:b/>
          <w:szCs w:val="28"/>
        </w:rPr>
      </w:pPr>
      <w:r w:rsidRPr="004A4D04">
        <w:rPr>
          <w:b/>
          <w:szCs w:val="28"/>
        </w:rPr>
        <w:t>Об объеме сведений о зарегистрированных канди</w:t>
      </w:r>
      <w:r>
        <w:rPr>
          <w:b/>
          <w:szCs w:val="28"/>
        </w:rPr>
        <w:t>датах, внесенных в избирательный бюллетень</w:t>
      </w:r>
      <w:r w:rsidRPr="004A4D04">
        <w:rPr>
          <w:b/>
          <w:szCs w:val="28"/>
        </w:rPr>
        <w:t xml:space="preserve"> для голосования на</w:t>
      </w:r>
      <w:r>
        <w:rPr>
          <w:b/>
          <w:szCs w:val="28"/>
        </w:rPr>
        <w:t xml:space="preserve"> </w:t>
      </w:r>
      <w:r w:rsidR="008F010C">
        <w:rPr>
          <w:b/>
          <w:szCs w:val="28"/>
        </w:rPr>
        <w:t xml:space="preserve">муниципальных </w:t>
      </w:r>
      <w:r>
        <w:rPr>
          <w:b/>
          <w:szCs w:val="28"/>
        </w:rPr>
        <w:t xml:space="preserve">выборах </w:t>
      </w:r>
      <w:r w:rsidR="008F010C">
        <w:rPr>
          <w:b/>
          <w:szCs w:val="28"/>
        </w:rPr>
        <w:t>Приморско-Ахтар</w:t>
      </w:r>
      <w:r w:rsidR="009F25D2">
        <w:rPr>
          <w:b/>
          <w:szCs w:val="28"/>
        </w:rPr>
        <w:t>с</w:t>
      </w:r>
      <w:bookmarkStart w:id="0" w:name="_GoBack"/>
      <w:bookmarkEnd w:id="0"/>
      <w:r w:rsidR="008F010C">
        <w:rPr>
          <w:b/>
          <w:szCs w:val="28"/>
        </w:rPr>
        <w:t>кого района назначенных на единый день голосования 10 сентября 2017 года</w:t>
      </w:r>
    </w:p>
    <w:p w:rsidR="009E026A" w:rsidRDefault="009E026A" w:rsidP="009E026A">
      <w:pPr>
        <w:pStyle w:val="a5"/>
        <w:ind w:right="-1" w:firstLine="708"/>
        <w:jc w:val="both"/>
        <w:rPr>
          <w:szCs w:val="28"/>
        </w:rPr>
      </w:pPr>
    </w:p>
    <w:p w:rsidR="009E026A" w:rsidRPr="00A8193D" w:rsidRDefault="009E026A" w:rsidP="008F010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A8193D">
        <w:rPr>
          <w:sz w:val="28"/>
          <w:szCs w:val="28"/>
        </w:rPr>
        <w:t xml:space="preserve"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</w:t>
      </w:r>
      <w:r w:rsidR="008F010C">
        <w:rPr>
          <w:sz w:val="28"/>
          <w:szCs w:val="28"/>
        </w:rPr>
        <w:t>Приморско-Ахтарская</w:t>
      </w:r>
      <w:r w:rsidRPr="00A8193D">
        <w:rPr>
          <w:sz w:val="28"/>
          <w:szCs w:val="28"/>
        </w:rPr>
        <w:t xml:space="preserve"> РЕШИЛА:</w:t>
      </w:r>
    </w:p>
    <w:p w:rsidR="009E026A" w:rsidRPr="00A8193D" w:rsidRDefault="009E026A" w:rsidP="008F010C">
      <w:pPr>
        <w:tabs>
          <w:tab w:val="left" w:pos="9360"/>
        </w:tabs>
        <w:spacing w:line="360" w:lineRule="auto"/>
        <w:ind w:firstLine="709"/>
        <w:rPr>
          <w:szCs w:val="28"/>
        </w:rPr>
      </w:pPr>
      <w:r w:rsidRPr="00A8193D">
        <w:rPr>
          <w:szCs w:val="28"/>
        </w:rPr>
        <w:t>1. </w:t>
      </w:r>
      <w:proofErr w:type="gramStart"/>
      <w:r w:rsidRPr="00A8193D">
        <w:rPr>
          <w:szCs w:val="28"/>
        </w:rPr>
        <w:t>Утвердить, что сведения о зарегистрированных кандидатах, внесе</w:t>
      </w:r>
      <w:r w:rsidRPr="00A8193D">
        <w:rPr>
          <w:szCs w:val="28"/>
        </w:rPr>
        <w:t>н</w:t>
      </w:r>
      <w:r w:rsidRPr="00A8193D">
        <w:rPr>
          <w:szCs w:val="28"/>
        </w:rPr>
        <w:t xml:space="preserve">ных в избирательный бюллетень для голосования на выборах глав </w:t>
      </w:r>
      <w:r w:rsidR="008F010C">
        <w:rPr>
          <w:szCs w:val="28"/>
        </w:rPr>
        <w:t>Ахтарского, Приазовского</w:t>
      </w:r>
      <w:r w:rsidRPr="00A8193D">
        <w:rPr>
          <w:szCs w:val="28"/>
        </w:rPr>
        <w:t xml:space="preserve"> сельск</w:t>
      </w:r>
      <w:r w:rsidR="008F010C">
        <w:rPr>
          <w:szCs w:val="28"/>
        </w:rPr>
        <w:t>их</w:t>
      </w:r>
      <w:r w:rsidRPr="00A8193D">
        <w:rPr>
          <w:szCs w:val="28"/>
        </w:rPr>
        <w:t xml:space="preserve"> поселени</w:t>
      </w:r>
      <w:r w:rsidR="008F010C">
        <w:rPr>
          <w:szCs w:val="28"/>
        </w:rPr>
        <w:t>й</w:t>
      </w:r>
      <w:r w:rsidRPr="00A8193D">
        <w:rPr>
          <w:szCs w:val="28"/>
        </w:rPr>
        <w:t xml:space="preserve"> </w:t>
      </w:r>
      <w:r w:rsidR="008F010C">
        <w:rPr>
          <w:szCs w:val="28"/>
        </w:rPr>
        <w:t>Приморско-Ахтарског</w:t>
      </w:r>
      <w:r w:rsidRPr="00A8193D">
        <w:rPr>
          <w:szCs w:val="28"/>
        </w:rPr>
        <w:t xml:space="preserve">о района, </w:t>
      </w:r>
      <w:r w:rsidR="008F010C">
        <w:rPr>
          <w:szCs w:val="28"/>
        </w:rPr>
        <w:t xml:space="preserve">депутатов Совета Ахтарского сельского поселения Приморско-Ахтарского района по избирательному округу </w:t>
      </w:r>
      <w:proofErr w:type="spellStart"/>
      <w:r w:rsidR="008F010C">
        <w:rPr>
          <w:szCs w:val="28"/>
        </w:rPr>
        <w:t>Ахтарский</w:t>
      </w:r>
      <w:proofErr w:type="spellEnd"/>
      <w:r w:rsidR="008F010C">
        <w:rPr>
          <w:szCs w:val="28"/>
        </w:rPr>
        <w:t xml:space="preserve"> № 1</w:t>
      </w:r>
      <w:r w:rsidRPr="00A8193D">
        <w:rPr>
          <w:szCs w:val="28"/>
        </w:rPr>
        <w:t>размещаются на информ</w:t>
      </w:r>
      <w:r w:rsidRPr="00A8193D">
        <w:rPr>
          <w:szCs w:val="28"/>
        </w:rPr>
        <w:t>а</w:t>
      </w:r>
      <w:r w:rsidRPr="00A8193D">
        <w:rPr>
          <w:szCs w:val="28"/>
        </w:rPr>
        <w:t>ционных стендах в помещениях для голосования (либо непосредственно п</w:t>
      </w:r>
      <w:r w:rsidRPr="00A8193D">
        <w:rPr>
          <w:szCs w:val="28"/>
        </w:rPr>
        <w:t>е</w:t>
      </w:r>
      <w:r w:rsidRPr="00A8193D">
        <w:rPr>
          <w:szCs w:val="28"/>
        </w:rPr>
        <w:t>ред ними) участковых ком</w:t>
      </w:r>
      <w:r>
        <w:rPr>
          <w:szCs w:val="28"/>
        </w:rPr>
        <w:t xml:space="preserve">иссий  избирательных участков №№ </w:t>
      </w:r>
      <w:r w:rsidR="008F010C">
        <w:rPr>
          <w:szCs w:val="28"/>
        </w:rPr>
        <w:t>4018,</w:t>
      </w:r>
      <w:r>
        <w:rPr>
          <w:szCs w:val="28"/>
        </w:rPr>
        <w:t xml:space="preserve"> </w:t>
      </w:r>
      <w:r w:rsidR="008F010C">
        <w:rPr>
          <w:szCs w:val="28"/>
        </w:rPr>
        <w:t>4031</w:t>
      </w:r>
      <w:r>
        <w:rPr>
          <w:szCs w:val="28"/>
        </w:rPr>
        <w:t xml:space="preserve"> </w:t>
      </w:r>
      <w:r w:rsidRPr="00A8193D">
        <w:rPr>
          <w:szCs w:val="28"/>
        </w:rPr>
        <w:t>в объеме, определенном Рекомендациями об объеме информационных мат</w:t>
      </w:r>
      <w:r w:rsidRPr="00A8193D">
        <w:rPr>
          <w:szCs w:val="28"/>
        </w:rPr>
        <w:t>е</w:t>
      </w:r>
      <w:r w:rsidRPr="00A8193D">
        <w:rPr>
          <w:szCs w:val="28"/>
        </w:rPr>
        <w:t>риалов, размещаемых на</w:t>
      </w:r>
      <w:proofErr w:type="gramEnd"/>
      <w:r w:rsidRPr="00A8193D">
        <w:rPr>
          <w:szCs w:val="28"/>
        </w:rPr>
        <w:t xml:space="preserve"> информационном стенде в помещении для голос</w:t>
      </w:r>
      <w:r w:rsidRPr="00A8193D">
        <w:rPr>
          <w:szCs w:val="28"/>
        </w:rPr>
        <w:t>о</w:t>
      </w:r>
      <w:r w:rsidRPr="00A8193D">
        <w:rPr>
          <w:szCs w:val="28"/>
        </w:rPr>
        <w:t xml:space="preserve">вания либо непосредственно перед ним, о зарегистрированных кандидатах, внесенных в избирательные бюллетени для голосования на муниципальных выборах, </w:t>
      </w:r>
      <w:proofErr w:type="gramStart"/>
      <w:r w:rsidRPr="00A8193D">
        <w:rPr>
          <w:szCs w:val="28"/>
        </w:rPr>
        <w:t>утвержденными</w:t>
      </w:r>
      <w:proofErr w:type="gramEnd"/>
      <w:r w:rsidRPr="00A8193D">
        <w:rPr>
          <w:szCs w:val="28"/>
        </w:rPr>
        <w:t xml:space="preserve"> постановлением избирательной комиссии Красн</w:t>
      </w:r>
      <w:r w:rsidRPr="00A8193D">
        <w:rPr>
          <w:szCs w:val="28"/>
        </w:rPr>
        <w:t>о</w:t>
      </w:r>
      <w:r w:rsidRPr="00A8193D">
        <w:rPr>
          <w:szCs w:val="28"/>
        </w:rPr>
        <w:t>дарского края от 4 апреля 2006 года № 1102-П.</w:t>
      </w:r>
    </w:p>
    <w:p w:rsidR="009E026A" w:rsidRPr="00A8193D" w:rsidRDefault="009E026A" w:rsidP="008F010C">
      <w:pPr>
        <w:pStyle w:val="2"/>
        <w:spacing w:after="0" w:line="360" w:lineRule="auto"/>
        <w:ind w:left="0" w:firstLine="709"/>
        <w:rPr>
          <w:szCs w:val="28"/>
        </w:rPr>
      </w:pPr>
      <w:r w:rsidRPr="00A8193D">
        <w:rPr>
          <w:szCs w:val="28"/>
        </w:rPr>
        <w:lastRenderedPageBreak/>
        <w:t xml:space="preserve">2. Определить, что сведения биографического характера </w:t>
      </w:r>
      <w:r w:rsidR="008F010C">
        <w:rPr>
          <w:szCs w:val="28"/>
        </w:rPr>
        <w:t xml:space="preserve">вносятся из предоставленных </w:t>
      </w:r>
      <w:r w:rsidRPr="00A8193D">
        <w:rPr>
          <w:szCs w:val="28"/>
        </w:rPr>
        <w:t xml:space="preserve">кандидатами в территориальную избирательную комиссию </w:t>
      </w:r>
      <w:r w:rsidR="008F010C">
        <w:rPr>
          <w:szCs w:val="28"/>
        </w:rPr>
        <w:t>Приморско-Ахтарская</w:t>
      </w:r>
      <w:r w:rsidRPr="00A8193D">
        <w:rPr>
          <w:szCs w:val="28"/>
        </w:rPr>
        <w:t xml:space="preserve"> </w:t>
      </w:r>
      <w:r w:rsidR="008F010C">
        <w:rPr>
          <w:szCs w:val="28"/>
        </w:rPr>
        <w:t>и</w:t>
      </w:r>
      <w:r w:rsidRPr="00A8193D">
        <w:rPr>
          <w:szCs w:val="28"/>
        </w:rPr>
        <w:t>збирательны</w:t>
      </w:r>
      <w:r w:rsidR="008F010C">
        <w:rPr>
          <w:szCs w:val="28"/>
        </w:rPr>
        <w:t>х</w:t>
      </w:r>
      <w:r w:rsidRPr="00A8193D">
        <w:rPr>
          <w:szCs w:val="28"/>
        </w:rPr>
        <w:t xml:space="preserve"> документ</w:t>
      </w:r>
      <w:r w:rsidR="008F010C">
        <w:rPr>
          <w:szCs w:val="28"/>
        </w:rPr>
        <w:t>ов</w:t>
      </w:r>
      <w:r w:rsidRPr="00A8193D">
        <w:rPr>
          <w:szCs w:val="28"/>
        </w:rPr>
        <w:t xml:space="preserve"> для </w:t>
      </w:r>
      <w:r w:rsidR="008F010C">
        <w:rPr>
          <w:szCs w:val="28"/>
        </w:rPr>
        <w:t xml:space="preserve">выдвижения, </w:t>
      </w:r>
      <w:r w:rsidRPr="00A8193D">
        <w:rPr>
          <w:szCs w:val="28"/>
        </w:rPr>
        <w:t>регистрации кандидатов и подп</w:t>
      </w:r>
      <w:r w:rsidRPr="00A8193D">
        <w:rPr>
          <w:szCs w:val="28"/>
        </w:rPr>
        <w:t>и</w:t>
      </w:r>
      <w:r w:rsidRPr="00A8193D">
        <w:rPr>
          <w:szCs w:val="28"/>
        </w:rPr>
        <w:t>с</w:t>
      </w:r>
      <w:r w:rsidR="008F010C">
        <w:rPr>
          <w:szCs w:val="28"/>
        </w:rPr>
        <w:t>анных</w:t>
      </w:r>
      <w:r w:rsidRPr="00A8193D">
        <w:rPr>
          <w:szCs w:val="28"/>
        </w:rPr>
        <w:t xml:space="preserve"> кандидатами собственноручно.</w:t>
      </w:r>
    </w:p>
    <w:p w:rsidR="008F010C" w:rsidRDefault="009E026A" w:rsidP="008F010C">
      <w:pPr>
        <w:pStyle w:val="2"/>
        <w:spacing w:after="0" w:line="360" w:lineRule="auto"/>
        <w:ind w:left="0" w:firstLine="709"/>
        <w:rPr>
          <w:szCs w:val="28"/>
        </w:rPr>
      </w:pPr>
      <w:r w:rsidRPr="00A8193D">
        <w:rPr>
          <w:szCs w:val="28"/>
        </w:rPr>
        <w:t xml:space="preserve">3. Возложить </w:t>
      </w:r>
      <w:proofErr w:type="gramStart"/>
      <w:r w:rsidRPr="00A8193D">
        <w:rPr>
          <w:szCs w:val="28"/>
        </w:rPr>
        <w:t>контроль за</w:t>
      </w:r>
      <w:proofErr w:type="gramEnd"/>
      <w:r w:rsidRPr="00A8193D">
        <w:rPr>
          <w:szCs w:val="28"/>
        </w:rPr>
        <w:t xml:space="preserve"> выполнением настоящего решения на председателя территориальной избирательной комиссии </w:t>
      </w:r>
      <w:proofErr w:type="spellStart"/>
      <w:r w:rsidR="008F010C">
        <w:rPr>
          <w:szCs w:val="28"/>
        </w:rPr>
        <w:t>Гужевскую</w:t>
      </w:r>
      <w:proofErr w:type="spellEnd"/>
      <w:r w:rsidR="008F010C">
        <w:rPr>
          <w:szCs w:val="28"/>
        </w:rPr>
        <w:t xml:space="preserve"> Н.В.</w:t>
      </w:r>
      <w:r>
        <w:rPr>
          <w:szCs w:val="28"/>
        </w:rPr>
        <w:t xml:space="preserve"> </w:t>
      </w:r>
    </w:p>
    <w:p w:rsidR="008F010C" w:rsidRDefault="008F010C" w:rsidP="008F010C">
      <w:pPr>
        <w:pStyle w:val="2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</w:t>
      </w:r>
      <w:r w:rsidRPr="00BA1216">
        <w:rPr>
          <w:szCs w:val="28"/>
        </w:rPr>
        <w:t>. </w:t>
      </w:r>
      <w:proofErr w:type="gramStart"/>
      <w:r w:rsidRPr="003D6B6B">
        <w:rPr>
          <w:szCs w:val="28"/>
        </w:rPr>
        <w:t>Разместить</w:t>
      </w:r>
      <w:proofErr w:type="gramEnd"/>
      <w:r w:rsidRPr="003D6B6B">
        <w:rPr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8F010C" w:rsidRDefault="008F010C" w:rsidP="008F010C">
      <w:pPr>
        <w:pStyle w:val="2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5</w:t>
      </w:r>
      <w:r w:rsidRPr="003D6B6B">
        <w:rPr>
          <w:szCs w:val="28"/>
        </w:rPr>
        <w:t xml:space="preserve">. Возложить </w:t>
      </w:r>
      <w:proofErr w:type="gramStart"/>
      <w:r w:rsidRPr="003D6B6B">
        <w:rPr>
          <w:szCs w:val="28"/>
        </w:rPr>
        <w:t>контроль за</w:t>
      </w:r>
      <w:proofErr w:type="gramEnd"/>
      <w:r w:rsidRPr="003D6B6B">
        <w:rPr>
          <w:szCs w:val="28"/>
        </w:rPr>
        <w:t xml:space="preserve"> выполнением пункта, </w:t>
      </w:r>
      <w:r>
        <w:rPr>
          <w:szCs w:val="28"/>
        </w:rPr>
        <w:t>4</w:t>
      </w:r>
      <w:r w:rsidRPr="003D6B6B">
        <w:rPr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3D6B6B">
        <w:rPr>
          <w:szCs w:val="28"/>
        </w:rPr>
        <w:t>Крушвиц</w:t>
      </w:r>
      <w:proofErr w:type="spellEnd"/>
      <w:r w:rsidRPr="003D6B6B">
        <w:rPr>
          <w:szCs w:val="28"/>
        </w:rPr>
        <w:t xml:space="preserve"> </w:t>
      </w:r>
    </w:p>
    <w:p w:rsidR="008F010C" w:rsidRPr="00BA1216" w:rsidRDefault="008F010C" w:rsidP="008F010C">
      <w:pPr>
        <w:pStyle w:val="a3"/>
        <w:spacing w:after="0" w:line="360" w:lineRule="auto"/>
        <w:ind w:left="0" w:firstLine="709"/>
        <w:jc w:val="both"/>
        <w:rPr>
          <w:b/>
          <w:bCs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3103"/>
        <w:gridCol w:w="2390"/>
      </w:tblGrid>
      <w:tr w:rsidR="008F010C" w:rsidRPr="006A1AB5" w:rsidTr="00002BF1">
        <w:tc>
          <w:tcPr>
            <w:tcW w:w="4077" w:type="dxa"/>
          </w:tcPr>
          <w:p w:rsidR="008F010C" w:rsidRPr="006A1AB5" w:rsidRDefault="008F010C" w:rsidP="00002BF1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Times New Roman"/>
                <w:szCs w:val="28"/>
              </w:rPr>
            </w:pPr>
            <w:r w:rsidRPr="006A1AB5">
              <w:rPr>
                <w:rFonts w:eastAsia="Times New Roman"/>
                <w:szCs w:val="28"/>
              </w:rPr>
              <w:t>Председатель</w:t>
            </w:r>
            <w:r>
              <w:rPr>
                <w:rFonts w:eastAsia="Times New Roman"/>
                <w:szCs w:val="28"/>
              </w:rPr>
              <w:t xml:space="preserve"> территориальной </w:t>
            </w:r>
            <w:r w:rsidRPr="006A1AB5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3103" w:type="dxa"/>
          </w:tcPr>
          <w:p w:rsidR="008F010C" w:rsidRPr="006A1AB5" w:rsidRDefault="008F010C" w:rsidP="00002BF1">
            <w:pPr>
              <w:spacing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F010C" w:rsidRPr="006A1AB5" w:rsidRDefault="008F010C" w:rsidP="00002BF1">
            <w:pPr>
              <w:spacing w:line="36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Н.В. </w:t>
            </w:r>
            <w:proofErr w:type="spellStart"/>
            <w:r>
              <w:rPr>
                <w:rFonts w:eastAsia="Times New Roman"/>
                <w:szCs w:val="28"/>
              </w:rPr>
              <w:t>Гужевская</w:t>
            </w:r>
            <w:proofErr w:type="spellEnd"/>
          </w:p>
        </w:tc>
      </w:tr>
      <w:tr w:rsidR="008F010C" w:rsidRPr="006A1AB5" w:rsidTr="00002BF1">
        <w:tc>
          <w:tcPr>
            <w:tcW w:w="4077" w:type="dxa"/>
          </w:tcPr>
          <w:p w:rsidR="008F010C" w:rsidRPr="006A1AB5" w:rsidRDefault="008F010C" w:rsidP="00002BF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103" w:type="dxa"/>
          </w:tcPr>
          <w:p w:rsidR="008F010C" w:rsidRPr="006A1AB5" w:rsidRDefault="008F010C" w:rsidP="00002BF1">
            <w:pPr>
              <w:rPr>
                <w:rFonts w:eastAsia="Times New Roman"/>
                <w:szCs w:val="28"/>
              </w:rPr>
            </w:pPr>
          </w:p>
        </w:tc>
        <w:tc>
          <w:tcPr>
            <w:tcW w:w="2390" w:type="dxa"/>
          </w:tcPr>
          <w:p w:rsidR="008F010C" w:rsidRPr="006A1AB5" w:rsidRDefault="008F010C" w:rsidP="00002BF1">
            <w:pPr>
              <w:rPr>
                <w:rFonts w:eastAsia="Times New Roman"/>
                <w:szCs w:val="28"/>
              </w:rPr>
            </w:pPr>
          </w:p>
        </w:tc>
      </w:tr>
      <w:tr w:rsidR="008F010C" w:rsidRPr="006A1AB5" w:rsidTr="00002BF1">
        <w:tc>
          <w:tcPr>
            <w:tcW w:w="4077" w:type="dxa"/>
            <w:hideMark/>
          </w:tcPr>
          <w:p w:rsidR="008F010C" w:rsidRDefault="008F010C" w:rsidP="00002BF1">
            <w:pPr>
              <w:rPr>
                <w:rFonts w:eastAsia="Times New Roman"/>
                <w:szCs w:val="28"/>
              </w:rPr>
            </w:pPr>
            <w:r w:rsidRPr="006A1AB5">
              <w:rPr>
                <w:rFonts w:eastAsia="Times New Roman"/>
                <w:szCs w:val="28"/>
              </w:rPr>
              <w:t>Секретарь</w:t>
            </w:r>
            <w:r>
              <w:rPr>
                <w:rFonts w:eastAsia="Times New Roman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</w:rPr>
              <w:t>территориальной</w:t>
            </w:r>
            <w:proofErr w:type="gramEnd"/>
          </w:p>
          <w:p w:rsidR="008F010C" w:rsidRPr="006A1AB5" w:rsidRDefault="008F010C" w:rsidP="00002BF1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</w:t>
            </w:r>
            <w:r w:rsidRPr="006A1AB5">
              <w:rPr>
                <w:rFonts w:eastAsia="Times New Roman"/>
                <w:szCs w:val="28"/>
              </w:rPr>
              <w:t>збирательной комиссии</w:t>
            </w:r>
          </w:p>
        </w:tc>
        <w:tc>
          <w:tcPr>
            <w:tcW w:w="3103" w:type="dxa"/>
          </w:tcPr>
          <w:p w:rsidR="008F010C" w:rsidRPr="006A1AB5" w:rsidRDefault="008F010C" w:rsidP="00002BF1">
            <w:pPr>
              <w:rPr>
                <w:rFonts w:eastAsia="Times New Roman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F010C" w:rsidRPr="006A1AB5" w:rsidRDefault="008F010C" w:rsidP="00002BF1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В.Н. </w:t>
            </w:r>
            <w:proofErr w:type="spellStart"/>
            <w:r>
              <w:rPr>
                <w:rFonts w:eastAsia="Times New Roman"/>
                <w:szCs w:val="28"/>
              </w:rPr>
              <w:t>Крушвиц</w:t>
            </w:r>
            <w:proofErr w:type="spellEnd"/>
          </w:p>
        </w:tc>
      </w:tr>
    </w:tbl>
    <w:p w:rsidR="009E026A" w:rsidRPr="001907A1" w:rsidRDefault="009E026A" w:rsidP="009E026A">
      <w:pPr>
        <w:ind w:firstLine="709"/>
        <w:rPr>
          <w:szCs w:val="28"/>
        </w:rPr>
      </w:pPr>
    </w:p>
    <w:sectPr w:rsidR="009E026A" w:rsidRPr="0019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6A"/>
    <w:rsid w:val="005C0C7B"/>
    <w:rsid w:val="008F010C"/>
    <w:rsid w:val="009E026A"/>
    <w:rsid w:val="009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02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E0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026A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9E026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E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E026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026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02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E0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026A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9E026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E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E026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026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dcterms:created xsi:type="dcterms:W3CDTF">2017-08-06T08:54:00Z</dcterms:created>
  <dcterms:modified xsi:type="dcterms:W3CDTF">2017-08-06T08:55:00Z</dcterms:modified>
</cp:coreProperties>
</file>