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31" w:type="dxa"/>
        <w:jc w:val="left"/>
        <w:tblInd w:w="-175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5"/>
        <w:gridCol w:w="4795"/>
      </w:tblGrid>
      <w:tr>
        <w:trPr/>
        <w:tc>
          <w:tcPr>
            <w:tcW w:w="4735" w:type="dxa"/>
            <w:tcBorders/>
            <w:shd w:fill="FFFFFF" w:val="clear"/>
          </w:tcPr>
          <w:p>
            <w:pPr>
              <w:pStyle w:val="ConsNormal"/>
              <w:ind w:left="0" w:right="19772" w:hanging="0"/>
              <w:rPr/>
            </w:pPr>
            <w:bookmarkStart w:id="0" w:name="_GoBack"/>
            <w:bookmarkEnd w:id="0"/>
            <w:r>
              <w:rPr/>
              <w:t xml:space="preserve">                         </w:t>
            </w:r>
          </w:p>
        </w:tc>
        <w:tc>
          <w:tcPr>
            <w:tcW w:w="4795" w:type="dxa"/>
            <w:tcBorders/>
            <w:shd w:fill="FFFFFF" w:val="clear"/>
          </w:tcPr>
          <w:p>
            <w:pPr>
              <w:pStyle w:val="ConsNormal"/>
              <w:widowControl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ПРИЛ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ОЖЕНИЕ</w:t>
            </w:r>
          </w:p>
          <w:p>
            <w:pPr>
              <w:pStyle w:val="ConsNormal"/>
              <w:widowControl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УТВЕРЖДЕНА</w:t>
            </w:r>
          </w:p>
          <w:p>
            <w:pPr>
              <w:pStyle w:val="ConsNormal"/>
              <w:widowControl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решением Совета Ольгинского сельского поселения </w:t>
            </w:r>
          </w:p>
          <w:p>
            <w:pPr>
              <w:pStyle w:val="ConsNormal"/>
              <w:widowControl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Приморско-Ахтарского района </w:t>
            </w:r>
          </w:p>
          <w:p>
            <w:pPr>
              <w:pStyle w:val="ConsNormal"/>
              <w:widowControl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 xml:space="preserve">04.09.2017 года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>185</w:t>
            </w:r>
          </w:p>
        </w:tc>
      </w:tr>
    </w:tbl>
    <w:p>
      <w:pPr>
        <w:pStyle w:val="Normal"/>
        <w:spacing w:before="0" w:after="0"/>
        <w:contextualSpacing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contextualSpacing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contextualSpacing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contextualSpacing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spacing w:before="0" w:after="0"/>
        <w:contextualSpacing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spacing w:before="0" w:after="0"/>
        <w:contextualSpacing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spacing w:before="0" w:after="0"/>
        <w:ind w:left="-360" w:right="0" w:hanging="0"/>
        <w:contextualSpacing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spacing w:before="0" w:after="0"/>
        <w:ind w:left="-360" w:right="0" w:hanging="0"/>
        <w:contextualSpacing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spacing w:before="0" w:after="0"/>
        <w:ind w:left="-360" w:right="0" w:hanging="0"/>
        <w:contextualSpacing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spacing w:before="0" w:after="0"/>
        <w:ind w:left="-360" w:right="0" w:hanging="0"/>
        <w:contextualSpacing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spacing w:before="0" w:after="0"/>
        <w:ind w:left="-360" w:right="0" w:hanging="0"/>
        <w:contextualSpacing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spacing w:before="0" w:after="0"/>
        <w:ind w:left="-360" w:right="0" w:hanging="0"/>
        <w:contextualSpacing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spacing w:before="0" w:after="0"/>
        <w:ind w:left="-360" w:right="0" w:hanging="0"/>
        <w:contextualSpacing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spacing w:before="0" w:after="0"/>
        <w:contextualSpacing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ind w:left="-360" w:right="0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>
      <w:pPr>
        <w:pStyle w:val="Normal"/>
        <w:spacing w:lineRule="auto" w:line="276"/>
        <w:jc w:val="center"/>
        <w:rPr/>
      </w:pPr>
      <w:r>
        <w:rPr>
          <w:b/>
          <w:sz w:val="28"/>
          <w:szCs w:val="28"/>
        </w:rPr>
        <w:t>комплексного развития транспортной инфраструктуры Ольгинского сельского поселения Приморско-Ахтарского района на 2017-2030 годы</w:t>
      </w:r>
      <w:r>
        <w:rPr>
          <w:b/>
          <w:bCs/>
          <w:spacing w:val="-2"/>
          <w:sz w:val="32"/>
        </w:rPr>
        <w:t xml:space="preserve"> </w:t>
      </w:r>
    </w:p>
    <w:p>
      <w:pPr>
        <w:pStyle w:val="Normal"/>
        <w:spacing w:before="0" w:after="0"/>
        <w:ind w:left="-360" w:right="0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ind w:left="-360" w:right="0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ind w:left="-360" w:right="0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ind w:left="-360" w:right="0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ind w:left="-360" w:right="0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ind w:left="-360" w:right="0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ind w:left="-360" w:right="0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ind w:left="-360" w:right="0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ind w:left="-360" w:right="0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ind w:left="-360" w:right="0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ind w:left="-360" w:right="0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ind w:left="-360" w:right="0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ind w:left="-360" w:right="0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ind w:left="-360" w:right="0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ind w:left="-360" w:right="0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ind w:left="-360" w:right="0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ind w:left="-360" w:right="0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contextualSpacing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contextualSpacing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contextualSpacing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contextualSpacing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комплексного развития транспортной инфраструктуры Ольгинского сельского поселения Приморско-Ахтарского района на 2017-2030 годы</w:t>
      </w:r>
      <w:r>
        <w:rPr>
          <w:b/>
          <w:bCs/>
          <w:sz w:val="32"/>
        </w:rPr>
        <w:t xml:space="preserve"> </w:t>
      </w:r>
    </w:p>
    <w:p>
      <w:pPr>
        <w:pStyle w:val="Normal"/>
        <w:spacing w:before="0" w:after="0"/>
        <w:contextualSpacing/>
        <w:rPr>
          <w:sz w:val="28"/>
        </w:rPr>
      </w:pPr>
      <w:r>
        <w:rPr>
          <w:sz w:val="28"/>
        </w:rPr>
      </w:r>
    </w:p>
    <w:tbl>
      <w:tblPr>
        <w:tblW w:w="9355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</w:tblPr>
      <w:tblGrid>
        <w:gridCol w:w="2517"/>
        <w:gridCol w:w="6837"/>
      </w:tblGrid>
      <w:tr>
        <w:trPr>
          <w:trHeight w:val="756" w:hRule="atLeast"/>
        </w:trPr>
        <w:tc>
          <w:tcPr>
            <w:tcW w:w="2517" w:type="dxa"/>
            <w:tcBorders/>
            <w:shd w:fill="FFFFFF" w:val="clear"/>
          </w:tcPr>
          <w:p>
            <w:pPr>
              <w:pStyle w:val="Normal"/>
              <w:spacing w:before="0" w:after="0"/>
              <w:contextualSpacing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  <w:p>
            <w:pPr>
              <w:pStyle w:val="NoSpacing"/>
              <w:spacing w:before="0" w:after="0"/>
              <w:contextualSpacing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837" w:type="dxa"/>
            <w:tcBorders/>
            <w:shd w:fill="FFFFFF" w:val="clear"/>
          </w:tcPr>
          <w:p>
            <w:pPr>
              <w:pStyle w:val="NoSpacing"/>
              <w:spacing w:before="0" w:after="0"/>
              <w:contextualSpacing/>
              <w:jc w:val="both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Программа комплексного развития транспортной инфраструктуры Ольгинского сельского поселения Приморско-Ахтарского района на 2017-2030 годы (далее – Программа)</w:t>
            </w:r>
          </w:p>
          <w:p>
            <w:pPr>
              <w:pStyle w:val="NoSpacing"/>
              <w:spacing w:before="0" w:after="0"/>
              <w:contextualSpacing/>
              <w:jc w:val="both"/>
              <w:rPr>
                <w:highlight w:val="darkGreen"/>
              </w:rPr>
            </w:pPr>
            <w:r>
              <w:rPr>
                <w:highlight w:val="darkGreen"/>
              </w:rPr>
            </w:r>
          </w:p>
        </w:tc>
      </w:tr>
      <w:tr>
        <w:trPr/>
        <w:tc>
          <w:tcPr>
            <w:tcW w:w="2517" w:type="dxa"/>
            <w:tcBorders/>
            <w:shd w:fill="FFFFFF" w:val="clear"/>
          </w:tcPr>
          <w:p>
            <w:pPr>
              <w:pStyle w:val="NoSpacing"/>
              <w:spacing w:before="0" w:after="0"/>
              <w:contextualSpacing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для разработки  программы</w:t>
            </w:r>
          </w:p>
          <w:p>
            <w:pPr>
              <w:pStyle w:val="NoSpacing"/>
              <w:spacing w:before="0" w:after="0"/>
              <w:contextualSpacing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837" w:type="dxa"/>
            <w:tcBorders/>
            <w:shd w:fill="FFFFFF" w:val="clear"/>
          </w:tcPr>
          <w:p>
            <w:pPr>
              <w:pStyle w:val="Normal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  <w:highlight w:val="white"/>
              </w:rPr>
              <w:t>-Градостроительный кодекс Российской Федерации от 29 декабря 2004 года №190-ФЗ;</w:t>
            </w:r>
          </w:p>
          <w:p>
            <w:pPr>
              <w:pStyle w:val="Normal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  <w:highlight w:val="white"/>
              </w:rPr>
              <w:t>-Федеральный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>
            <w:pPr>
              <w:pStyle w:val="NoSpacing"/>
              <w:spacing w:before="0" w:after="0"/>
              <w:contextualSpacing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 </w:t>
            </w:r>
            <w:r>
              <w:rPr>
                <w:sz w:val="28"/>
                <w:szCs w:val="28"/>
                <w:highlight w:val="white"/>
              </w:rPr>
              <w:t>-Постановления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>
            <w:pPr>
              <w:pStyle w:val="Normal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-Генеральный план Ольгинского сельского поселения Приморско-Ахтарского района краснодарского края;</w:t>
            </w:r>
          </w:p>
          <w:p>
            <w:pPr>
              <w:pStyle w:val="NoSpacing"/>
              <w:spacing w:before="0" w:after="0"/>
              <w:contextualSpacing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-Устава Ольгинского сельского поселения Приморско-Ахтарского района</w:t>
            </w:r>
          </w:p>
          <w:p>
            <w:pPr>
              <w:pStyle w:val="NoSpacing"/>
              <w:spacing w:before="0" w:after="0"/>
              <w:contextualSpacing/>
              <w:rPr>
                <w:sz w:val="28"/>
                <w:szCs w:val="28"/>
                <w:highlight w:val="darkGreen"/>
              </w:rPr>
            </w:pPr>
            <w:r>
              <w:rPr>
                <w:sz w:val="28"/>
                <w:szCs w:val="28"/>
                <w:highlight w:val="darkGreen"/>
              </w:rPr>
            </w:r>
          </w:p>
        </w:tc>
      </w:tr>
      <w:tr>
        <w:trPr>
          <w:trHeight w:val="892" w:hRule="atLeast"/>
        </w:trPr>
        <w:tc>
          <w:tcPr>
            <w:tcW w:w="2517" w:type="dxa"/>
            <w:tcBorders/>
            <w:shd w:fill="FFFFFF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contextualSpacing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837" w:type="dxa"/>
            <w:tcBorders/>
            <w:shd w:fill="FFFFFF" w:val="clear"/>
          </w:tcPr>
          <w:p>
            <w:pPr>
              <w:pStyle w:val="Style28"/>
              <w:tabs>
                <w:tab w:val="left" w:pos="690" w:leader="none"/>
              </w:tabs>
              <w:jc w:val="both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 xml:space="preserve">Администрация Ольгинского сельского поселения Приморско-Ахтарского района 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Юридический и почтовый адрес: 353885, Краснодарский край, Приморско-Ахтарский район, станица Ольгинская, ул. Ленина, дом 19/2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28"/>
                <w:szCs w:val="28"/>
                <w:highlight w:val="darkGreen"/>
              </w:rPr>
            </w:pPr>
            <w:r>
              <w:rPr>
                <w:sz w:val="28"/>
                <w:szCs w:val="28"/>
                <w:highlight w:val="darkGreen"/>
              </w:rPr>
            </w:r>
          </w:p>
        </w:tc>
      </w:tr>
      <w:tr>
        <w:trPr>
          <w:trHeight w:val="892" w:hRule="atLeast"/>
        </w:trPr>
        <w:tc>
          <w:tcPr>
            <w:tcW w:w="2517" w:type="dxa"/>
            <w:tcBorders/>
            <w:shd w:fill="FFFFFF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contextualSpacing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программы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contextualSpacing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837" w:type="dxa"/>
            <w:tcBorders/>
            <w:shd w:fill="FFFFFF" w:val="clear"/>
          </w:tcPr>
          <w:p>
            <w:pPr>
              <w:pStyle w:val="Style28"/>
              <w:tabs>
                <w:tab w:val="left" w:pos="690" w:leader="none"/>
              </w:tabs>
              <w:jc w:val="both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 xml:space="preserve">Администрация Ольгинского сельского поселения Приморско-Ахтарского района 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Юридический и почтовый адрес: Краснодарский край, Приморско-Ахтарский район, станица Ольгинская, ул. Ленина, дом 19/2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28"/>
                <w:szCs w:val="28"/>
                <w:highlight w:val="darkGreen"/>
              </w:rPr>
            </w:pPr>
            <w:r>
              <w:rPr>
                <w:sz w:val="28"/>
                <w:szCs w:val="28"/>
                <w:highlight w:val="darkGreen"/>
              </w:rPr>
            </w:r>
          </w:p>
        </w:tc>
      </w:tr>
      <w:tr>
        <w:trPr/>
        <w:tc>
          <w:tcPr>
            <w:tcW w:w="2517" w:type="dxa"/>
            <w:tcBorders/>
            <w:shd w:fill="FFFFFF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contextualSpacing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837" w:type="dxa"/>
            <w:tcBorders/>
            <w:shd w:fill="FFFFFF" w:val="clear"/>
          </w:tcPr>
          <w:p>
            <w:pPr>
              <w:pStyle w:val="Normal"/>
              <w:shd w:val="clear" w:fill="FFFFFF"/>
              <w:spacing w:before="0" w:after="0"/>
              <w:ind w:left="0" w:right="14" w:hanging="0"/>
              <w:contextualSpacing/>
              <w:jc w:val="both"/>
              <w:rPr/>
            </w:pPr>
            <w:r>
              <w:rPr>
                <w:sz w:val="28"/>
                <w:highlight w:val="white"/>
              </w:rPr>
              <w:t xml:space="preserve">Создание условий для устойчивого функционирования транспортной системы Ольгинского сельского поселения, повышение уровня безопасности дорожного движения, </w:t>
            </w:r>
            <w:r>
              <w:rPr>
                <w:sz w:val="28"/>
                <w:szCs w:val="28"/>
                <w:highlight w:val="white"/>
              </w:rPr>
              <w:t xml:space="preserve"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 </w:t>
            </w:r>
          </w:p>
        </w:tc>
      </w:tr>
      <w:tr>
        <w:trPr/>
        <w:tc>
          <w:tcPr>
            <w:tcW w:w="2517" w:type="dxa"/>
            <w:tcBorders/>
            <w:shd w:fill="FFFFFF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contextualSpacing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837" w:type="dxa"/>
            <w:tcBorders/>
            <w:shd w:fill="FFFFFF" w:val="clear"/>
          </w:tcPr>
          <w:p>
            <w:pPr>
              <w:pStyle w:val="Style28"/>
              <w:jc w:val="both"/>
              <w:rPr>
                <w:rFonts w:ascii="Times New Roman" w:hAnsi="Times New Roman"/>
                <w:sz w:val="28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4"/>
                <w:highlight w:val="white"/>
              </w:rPr>
              <w:t>1.Обеспечение функционирования и развития сети автомобильных дорог общего пользования Ольгинского сельского поселения;</w:t>
            </w:r>
          </w:p>
          <w:p>
            <w:pPr>
              <w:pStyle w:val="Style28"/>
              <w:jc w:val="both"/>
              <w:rPr>
                <w:rFonts w:ascii="Times New Roman" w:hAnsi="Times New Roman"/>
                <w:sz w:val="28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4"/>
                <w:highlight w:val="white"/>
              </w:rPr>
              <w:t>2.Сокращение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>
            <w:pPr>
              <w:pStyle w:val="NoSpacing"/>
              <w:spacing w:before="0" w:after="0"/>
              <w:contextualSpacing/>
              <w:jc w:val="both"/>
              <w:rPr/>
            </w:pPr>
            <w:r>
              <w:rPr>
                <w:sz w:val="28"/>
                <w:highlight w:val="white"/>
              </w:rPr>
              <w:t>3.Улучшение транспортного обслуживания населения</w:t>
            </w:r>
            <w:r>
              <w:rPr>
                <w:color w:val="FF0000"/>
                <w:sz w:val="28"/>
                <w:highlight w:val="white"/>
              </w:rPr>
              <w:t xml:space="preserve"> </w:t>
            </w:r>
          </w:p>
          <w:p>
            <w:pPr>
              <w:pStyle w:val="NoSpacing"/>
              <w:spacing w:before="0" w:after="0"/>
              <w:contextualSpacing/>
              <w:jc w:val="both"/>
              <w:rPr>
                <w:color w:val="FF0000"/>
                <w:sz w:val="28"/>
                <w:highlight w:val="darkGreen"/>
              </w:rPr>
            </w:pPr>
            <w:r>
              <w:rPr>
                <w:color w:val="FF0000"/>
                <w:sz w:val="28"/>
                <w:highlight w:val="darkGreen"/>
              </w:rPr>
            </w:r>
          </w:p>
        </w:tc>
      </w:tr>
      <w:tr>
        <w:trPr/>
        <w:tc>
          <w:tcPr>
            <w:tcW w:w="2517" w:type="dxa"/>
            <w:tcBorders/>
            <w:shd w:fill="FFFFFF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contextualSpacing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6837" w:type="dxa"/>
            <w:tcBorders/>
            <w:shd w:fill="FFFFFF" w:val="clear"/>
          </w:tcPr>
          <w:p>
            <w:pPr>
              <w:pStyle w:val="Style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Индикаторами, характеризующими успешность реализации Программы, станут:</w:t>
            </w:r>
          </w:p>
          <w:p>
            <w:pPr>
              <w:pStyle w:val="Style28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отремонтировано автомобильных дорог общего пользования муниципального значения – 65,9</w:t>
            </w:r>
            <w:r>
              <w:rPr>
                <w:rFonts w:ascii="Times New Roman" w:hAnsi="Times New Roman"/>
                <w:color w:val="8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км ;</w:t>
            </w:r>
          </w:p>
          <w:p>
            <w:pPr>
              <w:pStyle w:val="NoSpacing"/>
              <w:spacing w:before="0" w:after="0"/>
              <w:contextualSpacing/>
              <w:jc w:val="both"/>
              <w:rPr/>
            </w:pPr>
            <w:r>
              <w:rPr>
                <w:sz w:val="28"/>
                <w:szCs w:val="28"/>
              </w:rPr>
              <w:t>-доля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- 30</w:t>
            </w:r>
            <w:r>
              <w:rPr>
                <w:color w:val="000000"/>
                <w:sz w:val="28"/>
                <w:szCs w:val="28"/>
              </w:rPr>
              <w:t xml:space="preserve"> %;</w:t>
            </w:r>
          </w:p>
          <w:p>
            <w:pPr>
              <w:pStyle w:val="NoSpacing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 - 0 единиц на 1 тыс. автотранспортных средств</w:t>
            </w:r>
          </w:p>
          <w:p>
            <w:pPr>
              <w:pStyle w:val="NoSpacing"/>
              <w:spacing w:before="0" w:after="0"/>
              <w:contextualSpacing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</w:tr>
      <w:tr>
        <w:trPr/>
        <w:tc>
          <w:tcPr>
            <w:tcW w:w="2517" w:type="dxa"/>
            <w:tcBorders/>
            <w:shd w:fill="FFFFFF" w:val="clear"/>
          </w:tcPr>
          <w:p>
            <w:pPr>
              <w:pStyle w:val="Style28"/>
              <w:jc w:val="left"/>
              <w:rPr>
                <w:rFonts w:ascii="Times New Roman" w:hAnsi="Times New Roman"/>
                <w:b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Сроки и этапы реализации Программы</w:t>
            </w:r>
          </w:p>
        </w:tc>
        <w:tc>
          <w:tcPr>
            <w:tcW w:w="6837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Срок реализации Программы 2017-2030 годы, в 2 этапа: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 этап – с 2017 по 2020 годы</w:t>
            </w:r>
          </w:p>
          <w:p>
            <w:pPr>
              <w:pStyle w:val="ListParagraph"/>
              <w:spacing w:lineRule="auto" w:line="240"/>
              <w:ind w:left="0" w:right="0" w:hanging="0"/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>2 этап – с 2021 по 2030 годы</w:t>
            </w:r>
          </w:p>
          <w:p>
            <w:pPr>
              <w:pStyle w:val="ListParagraph"/>
              <w:spacing w:lineRule="auto" w:line="240"/>
              <w:ind w:left="0" w:right="0" w:hanging="0"/>
              <w:rPr>
                <w:rFonts w:ascii="Times New Roman" w:hAnsi="Times New Roman"/>
                <w:szCs w:val="24"/>
                <w:highlight w:val="darkGreen"/>
                <w:lang w:val="ru-RU"/>
              </w:rPr>
            </w:pPr>
            <w:r>
              <w:rPr>
                <w:rFonts w:ascii="Times New Roman" w:hAnsi="Times New Roman"/>
                <w:szCs w:val="24"/>
                <w:highlight w:val="darkGreen"/>
                <w:lang w:val="ru-RU"/>
              </w:rPr>
            </w:r>
          </w:p>
        </w:tc>
      </w:tr>
      <w:tr>
        <w:trPr>
          <w:trHeight w:val="1245" w:hRule="atLeast"/>
        </w:trPr>
        <w:tc>
          <w:tcPr>
            <w:tcW w:w="2517" w:type="dxa"/>
            <w:tcBorders/>
            <w:shd w:fill="FFFFFF" w:val="clear"/>
          </w:tcPr>
          <w:p>
            <w:pPr>
              <w:pStyle w:val="Style28"/>
              <w:jc w:val="left"/>
              <w:rPr>
                <w:rFonts w:ascii="Times New Roman" w:hAnsi="Times New Roman"/>
                <w:b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Укрупненные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837" w:type="dxa"/>
            <w:tcBorders/>
            <w:shd w:fill="FFFFFF" w:val="clear"/>
            <w:vAlign w:val="center"/>
          </w:tcPr>
          <w:p>
            <w:pPr>
              <w:pStyle w:val="S1"/>
              <w:spacing w:lineRule="auto" w:line="240"/>
              <w:ind w:left="0" w:right="0" w:hanging="0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>
            <w:pPr>
              <w:pStyle w:val="S1"/>
              <w:spacing w:lineRule="auto" w:line="240"/>
              <w:ind w:left="0" w:right="0" w:hanging="0"/>
              <w:rPr/>
            </w:pPr>
            <w:r>
              <w:rPr>
                <w:rFonts w:ascii="Times New Roman" w:hAnsi="Times New Roman"/>
                <w:bCs/>
                <w:sz w:val="28"/>
                <w:highlight w:val="white"/>
              </w:rPr>
              <w:t>-комплексное строительство автомобильных дорог и тротуаров</w:t>
            </w:r>
            <w:r>
              <w:rPr>
                <w:rFonts w:ascii="Times New Roman" w:hAnsi="Times New Roman"/>
                <w:sz w:val="28"/>
                <w:highlight w:val="white"/>
              </w:rPr>
              <w:t>;</w:t>
            </w:r>
          </w:p>
          <w:p>
            <w:pPr>
              <w:pStyle w:val="S1"/>
              <w:spacing w:lineRule="auto" w:line="240"/>
              <w:ind w:left="0" w:right="0" w:hanging="0"/>
              <w:rPr/>
            </w:pPr>
            <w:r>
              <w:rPr>
                <w:rFonts w:ascii="Times New Roman" w:hAnsi="Times New Roman"/>
                <w:iCs/>
                <w:sz w:val="28"/>
                <w:highlight w:val="white"/>
              </w:rPr>
              <w:t>-капитальный ремонт, ремонт, содержание автомобильных дорог местного значения и искусственных сооружений на них, включая проектно-изыскательные работы</w:t>
            </w:r>
            <w:r>
              <w:rPr>
                <w:rFonts w:ascii="Times New Roman" w:hAnsi="Times New Roman"/>
                <w:sz w:val="28"/>
                <w:highlight w:val="white"/>
              </w:rPr>
              <w:t>;</w:t>
            </w:r>
          </w:p>
          <w:p>
            <w:pPr>
              <w:pStyle w:val="S1"/>
              <w:spacing w:lineRule="auto" w:line="240"/>
              <w:ind w:left="0" w:right="0" w:hanging="0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-размещение дорожных знаков и указателей на улицах населённых пунктов;</w:t>
            </w:r>
          </w:p>
          <w:p>
            <w:pPr>
              <w:pStyle w:val="S1"/>
              <w:spacing w:lineRule="auto" w:line="240"/>
              <w:ind w:left="0" w:right="0" w:hanging="0"/>
              <w:rPr/>
            </w:pPr>
            <w:r>
              <w:rPr>
                <w:rFonts w:ascii="Times New Roman" w:hAnsi="Times New Roman"/>
                <w:iCs/>
                <w:sz w:val="28"/>
                <w:highlight w:val="white"/>
              </w:rPr>
              <w:t>-оборудование остановочных площадок и установка павильонов для общественного транспорта</w:t>
            </w:r>
            <w:r>
              <w:rPr>
                <w:rFonts w:ascii="Times New Roman" w:hAnsi="Times New Roman"/>
                <w:sz w:val="28"/>
                <w:highlight w:val="white"/>
              </w:rPr>
              <w:t>;</w:t>
            </w:r>
          </w:p>
          <w:p>
            <w:pPr>
              <w:pStyle w:val="S1"/>
              <w:spacing w:lineRule="auto" w:line="240"/>
              <w:ind w:left="0" w:right="0" w:hanging="0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-создание инфраструктуры автосервиса</w:t>
            </w:r>
          </w:p>
          <w:p>
            <w:pPr>
              <w:pStyle w:val="S1"/>
              <w:spacing w:lineRule="auto" w:line="240"/>
              <w:ind w:left="0" w:right="0" w:hanging="0"/>
              <w:rPr>
                <w:rFonts w:ascii="Times New Roman" w:hAnsi="Times New Roman"/>
                <w:sz w:val="28"/>
                <w:highlight w:val="darkGreen"/>
              </w:rPr>
            </w:pPr>
            <w:r>
              <w:rPr>
                <w:rFonts w:ascii="Times New Roman" w:hAnsi="Times New Roman"/>
                <w:sz w:val="28"/>
                <w:highlight w:val="darkGreen"/>
              </w:rPr>
            </w:r>
          </w:p>
        </w:tc>
      </w:tr>
      <w:tr>
        <w:trPr/>
        <w:tc>
          <w:tcPr>
            <w:tcW w:w="2517" w:type="dxa"/>
            <w:tcBorders/>
            <w:shd w:fill="FFFFFF" w:val="clear"/>
          </w:tcPr>
          <w:p>
            <w:pPr>
              <w:pStyle w:val="S1"/>
              <w:ind w:left="0" w:right="0" w:hanging="33"/>
              <w:jc w:val="left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Объемы и источники финансирования Программы</w:t>
            </w:r>
          </w:p>
        </w:tc>
        <w:tc>
          <w:tcPr>
            <w:tcW w:w="6837" w:type="dxa"/>
            <w:tcBorders/>
            <w:shd w:fill="FFFFFF" w:val="clear"/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Прогнозный общий объем финансирования Программы на период 2017-2030 годов составляет </w:t>
            </w:r>
            <w:r>
              <w:rPr>
                <w:color w:val="000000"/>
                <w:sz w:val="28"/>
                <w:szCs w:val="28"/>
                <w:highlight w:val="white"/>
              </w:rPr>
              <w:t>48521,6</w:t>
            </w:r>
            <w:r>
              <w:rPr>
                <w:sz w:val="28"/>
                <w:szCs w:val="28"/>
                <w:highlight w:val="white"/>
              </w:rPr>
              <w:t xml:space="preserve"> руб., в том числе по годам:</w:t>
            </w:r>
          </w:p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2017 год – 3265,5тыс. рублей; </w:t>
            </w:r>
          </w:p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2018 год – 3373,7 тыс.рублей; </w:t>
            </w:r>
          </w:p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2019 год – 3490,2 тыс.рублей;</w:t>
            </w:r>
          </w:p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2020 год – 3490,2 тыс.рублей;</w:t>
            </w:r>
          </w:p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2021-2030 годы – 34902,0 тыс.рублей.</w:t>
            </w:r>
          </w:p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Финансирование входящих в Программу мероприятий осуществляется за счет средств краевого бюджета, бюджета муниципального образования Приморско-Ахтарский район, бюджета Ольгинского сельского поселения Приморско-Ахтарского района и внебюджетных источников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517" w:type="dxa"/>
            <w:tcBorders/>
            <w:shd w:fill="FFFFFF" w:val="clear"/>
          </w:tcPr>
          <w:p>
            <w:pPr>
              <w:pStyle w:val="S1"/>
              <w:ind w:left="0" w:right="0" w:hanging="33"/>
              <w:jc w:val="left"/>
              <w:rPr>
                <w:rFonts w:ascii="Times New Roman CYR" w:hAnsi="Times New Roman CYR" w:cs="Times New Roman CYR"/>
                <w:b/>
                <w:b/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b/>
                <w:sz w:val="28"/>
                <w:szCs w:val="28"/>
              </w:rPr>
              <w:t>Ожидаемые результаты реализации Программы</w:t>
            </w:r>
          </w:p>
          <w:p>
            <w:pPr>
              <w:pStyle w:val="S1"/>
              <w:ind w:left="0" w:right="0" w:hanging="33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6837" w:type="dxa"/>
            <w:tcBorders/>
            <w:shd w:fill="FFFFFF" w:val="clear"/>
          </w:tcPr>
          <w:p>
            <w:pPr>
              <w:pStyle w:val="Normal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Достижение целей предоставления качественных транспортных услуг населению Ольгинского сельского поселения Приморско-Ахтарского района</w:t>
            </w:r>
          </w:p>
        </w:tc>
      </w:tr>
      <w:tr>
        <w:trPr/>
        <w:tc>
          <w:tcPr>
            <w:tcW w:w="2517" w:type="dxa"/>
            <w:tcBorders/>
            <w:shd w:fill="FFFFFF" w:val="clear"/>
          </w:tcPr>
          <w:p>
            <w:pPr>
              <w:pStyle w:val="Normal"/>
              <w:rPr>
                <w:rFonts w:eastAsia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Система контроля за исполнением Программы</w:t>
            </w:r>
          </w:p>
          <w:p>
            <w:pPr>
              <w:pStyle w:val="Normal"/>
              <w:rPr>
                <w:rFonts w:eastAsia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</w:r>
          </w:p>
        </w:tc>
        <w:tc>
          <w:tcPr>
            <w:tcW w:w="6837" w:type="dxa"/>
            <w:tcBorders/>
            <w:shd w:fill="FFFFFF" w:val="clear"/>
          </w:tcPr>
          <w:p>
            <w:pPr>
              <w:pStyle w:val="Normal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Совет депутатов Ольгинского сельского поселения Приморско-Ахтарского района.</w:t>
            </w:r>
          </w:p>
        </w:tc>
      </w:tr>
      <w:tr>
        <w:trPr/>
        <w:tc>
          <w:tcPr>
            <w:tcW w:w="2517" w:type="dxa"/>
            <w:tcBorders/>
            <w:shd w:fill="FFFFFF" w:val="clear"/>
          </w:tcPr>
          <w:p>
            <w:pPr>
              <w:pStyle w:val="Normal"/>
              <w:rPr>
                <w:rFonts w:eastAsia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Основные исполнители Программы</w:t>
            </w:r>
          </w:p>
        </w:tc>
        <w:tc>
          <w:tcPr>
            <w:tcW w:w="6837" w:type="dxa"/>
            <w:tcBorders/>
            <w:shd w:fill="FFFFFF" w:val="clear"/>
            <w:vAlign w:val="center"/>
          </w:tcPr>
          <w:p>
            <w:pPr>
              <w:pStyle w:val="Normal"/>
              <w:ind w:left="-22" w:right="0" w:hanging="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-администрация муниципального образования Приморско-Ахтарский район (в рамках своих полномочий);</w:t>
            </w:r>
          </w:p>
          <w:p>
            <w:pPr>
              <w:pStyle w:val="Normal"/>
              <w:ind w:left="-22" w:right="0" w:hanging="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-администрация Ольгинского сельского поселения Приморско-Ахтарского района (в рамках своих полномочий);</w:t>
            </w:r>
          </w:p>
          <w:p>
            <w:pPr>
              <w:pStyle w:val="Normal"/>
              <w:ind w:left="-22" w:right="0" w:hanging="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-физические и юридические лица, заинтересованные в реализации мероприятий Программы.</w:t>
            </w:r>
          </w:p>
          <w:p>
            <w:pPr>
              <w:pStyle w:val="Normal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Раздел 1. Характеристика существующего состояния транспортной инфраструктуры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1.1. Анализ положения Ольгинского сельского поселения Приморско-Ахтарского района в структуре пространственной организации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Краснодарского края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Населенные пункты Ольгинского сельского поселения связаны с другими населенными пунктами района и края автомобильными дорогами регионального или межмуниципального значения:</w:t>
      </w:r>
    </w:p>
    <w:p>
      <w:pPr>
        <w:pStyle w:val="Normal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«г.Тимашевск-г.Приморско-Ахтарск» II технической категории, 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sz w:val="28"/>
          <w:szCs w:val="28"/>
        </w:rPr>
        <w:t xml:space="preserve">«ст-ца Ольгинская-ст-ца Степная»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технической категории, 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sz w:val="28"/>
          <w:szCs w:val="28"/>
        </w:rPr>
        <w:t xml:space="preserve">«ст-ца Ольгинская-ст-ца Бриньковская»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технической категории,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«ст-ца Ольгинская-х. Бейсуг»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технической категории,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«подъезд к х. Возрождение»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технической категории,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sz w:val="28"/>
          <w:szCs w:val="28"/>
        </w:rPr>
        <w:t xml:space="preserve">«подъезд к с. Ягодное»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технической категории.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Поселение пересекает железная дорога направления от станции Тимашевская к станции Ахтари Северо-Кавказской железной дороги в южной части центра поселения. В станице Ольгинской имеется грузовая промежуточная железнодорожная станция «Ольгинская». 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от центра поселения станицы Ольгинской до районного центра г. Приморско-Ахтарска составляет 35 км., до краевого центра г. Краснодара – 120 км.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Ольгинское сельское поселение является одним из 9 поселений Приморско-Ахтарского района. 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suppressAutoHyphens w:val="true"/>
        <w:spacing w:lineRule="exact" w:line="322"/>
        <w:ind w:left="360" w:right="0" w:hanging="0"/>
        <w:jc w:val="both"/>
        <w:rPr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- Площадь поселения составляет 18136,83</w:t>
      </w:r>
      <w:r>
        <w:rPr>
          <w:color w:val="000000"/>
          <w:sz w:val="28"/>
          <w:szCs w:val="28"/>
        </w:rPr>
        <w:t xml:space="preserve"> га.</w:t>
      </w:r>
    </w:p>
    <w:p>
      <w:pPr>
        <w:pStyle w:val="Normal"/>
        <w:jc w:val="both"/>
        <w:rPr>
          <w:color w:val="4BACC6"/>
          <w:sz w:val="28"/>
          <w:szCs w:val="28"/>
        </w:rPr>
      </w:pPr>
      <w:r>
        <w:rPr>
          <w:color w:val="4BACC6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2"/>
        </w:rPr>
      </w:pPr>
      <w:r>
        <w:rPr>
          <w:b/>
          <w:sz w:val="28"/>
          <w:szCs w:val="22"/>
        </w:rPr>
        <w:t xml:space="preserve">1.2. Социально-экономическая характеристика Ольгинского сельского поселения Приморско-Ахтарского района, характеристика градостроительной деятельности на территории поселения, </w:t>
      </w:r>
    </w:p>
    <w:p>
      <w:pPr>
        <w:pStyle w:val="Normal"/>
        <w:jc w:val="center"/>
        <w:rPr>
          <w:b/>
          <w:b/>
          <w:sz w:val="28"/>
          <w:szCs w:val="22"/>
        </w:rPr>
      </w:pPr>
      <w:r>
        <w:rPr>
          <w:b/>
          <w:sz w:val="28"/>
          <w:szCs w:val="22"/>
        </w:rPr>
        <w:t xml:space="preserve">включая деятельность в сфере транспорта, </w:t>
      </w:r>
    </w:p>
    <w:p>
      <w:pPr>
        <w:pStyle w:val="Normal"/>
        <w:jc w:val="center"/>
        <w:rPr>
          <w:b/>
          <w:b/>
          <w:sz w:val="28"/>
          <w:szCs w:val="22"/>
        </w:rPr>
      </w:pPr>
      <w:r>
        <w:rPr>
          <w:b/>
          <w:sz w:val="28"/>
          <w:szCs w:val="22"/>
        </w:rPr>
        <w:t>оценку транспортного спроса</w:t>
      </w:r>
    </w:p>
    <w:p>
      <w:pPr>
        <w:pStyle w:val="Normal"/>
        <w:jc w:val="both"/>
        <w:rPr>
          <w:b/>
          <w:b/>
          <w:color w:val="4BACC6"/>
          <w:sz w:val="28"/>
          <w:szCs w:val="28"/>
        </w:rPr>
      </w:pPr>
      <w:r>
        <w:rPr>
          <w:b/>
          <w:color w:val="4BACC6"/>
          <w:sz w:val="28"/>
          <w:szCs w:val="28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  <w:highlight w:val="white"/>
        </w:rPr>
        <w:t xml:space="preserve">Станица Ольгинская </w:t>
      </w:r>
      <w:r>
        <w:rPr>
          <w:color w:val="111111"/>
          <w:sz w:val="28"/>
          <w:szCs w:val="28"/>
          <w:highlight w:val="white"/>
        </w:rPr>
        <w:t>основана  весной 1876 года.</w:t>
      </w:r>
      <w:r>
        <w:rPr>
          <w:color w:val="4BACC6"/>
          <w:sz w:val="28"/>
          <w:szCs w:val="28"/>
          <w:highlight w:val="white"/>
        </w:rPr>
        <w:t xml:space="preserve"> </w:t>
      </w:r>
      <w:r>
        <w:rPr>
          <w:color w:val="111111"/>
          <w:sz w:val="28"/>
          <w:szCs w:val="28"/>
          <w:highlight w:val="white"/>
        </w:rPr>
        <w:t xml:space="preserve">Ольгинское </w:t>
      </w:r>
      <w:r>
        <w:rPr>
          <w:sz w:val="28"/>
          <w:szCs w:val="28"/>
          <w:highlight w:val="white"/>
        </w:rPr>
        <w:t>сельское поселение входит</w:t>
      </w:r>
      <w:r>
        <w:rPr>
          <w:sz w:val="28"/>
          <w:szCs w:val="22"/>
          <w:highlight w:val="white"/>
        </w:rPr>
        <w:t xml:space="preserve"> в состав Приморско-Ахтарского района и включает в себя</w:t>
      </w:r>
      <w:r>
        <w:rPr>
          <w:color w:val="4BACC6"/>
          <w:sz w:val="28"/>
          <w:szCs w:val="22"/>
          <w:highlight w:val="white"/>
        </w:rPr>
        <w:t xml:space="preserve"> </w:t>
      </w:r>
      <w:r>
        <w:rPr>
          <w:color w:val="111111"/>
          <w:sz w:val="28"/>
          <w:szCs w:val="22"/>
          <w:highlight w:val="white"/>
        </w:rPr>
        <w:t>7</w:t>
      </w:r>
      <w:r>
        <w:rPr>
          <w:sz w:val="28"/>
          <w:szCs w:val="22"/>
          <w:highlight w:val="white"/>
        </w:rPr>
        <w:t> населенных пункта: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станица (Ольгинская), 1 поселок (Октябрьский), 4 хутора (Бейсуг, Возрождение, Добровольный, Крупской), 1 село (Ягодное), на территории которых по состоянию на 01.01.2011 года проживало 5750 человек, из них: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станице Ольгинская – 4831 чел.;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- в </w:t>
      </w:r>
      <w:r>
        <w:rPr>
          <w:sz w:val="28"/>
          <w:szCs w:val="28"/>
          <w:lang w:eastAsia="ar-SA"/>
        </w:rPr>
        <w:t>поселке Октябрьский</w:t>
      </w:r>
      <w:r>
        <w:rPr>
          <w:sz w:val="28"/>
          <w:szCs w:val="28"/>
        </w:rPr>
        <w:t xml:space="preserve"> – 625 чел.;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хуторе Бейсуг – 92 чел.;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хуторе Добровольный – 73 чел.;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хуторе Возрождение – 57 чел.;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хуторе Крупской – 54 чел.;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в селе Ягодное – 18 чел.</w:t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2"/>
          <w:highlight w:val="white"/>
        </w:rPr>
        <w:t>В настоящее вр</w:t>
      </w:r>
      <w:r>
        <w:rPr>
          <w:sz w:val="28"/>
          <w:szCs w:val="22"/>
        </w:rPr>
        <w:t>емя в Ольгинском сельском поселении сложилась следующая демографическая ситуация:</w:t>
      </w:r>
    </w:p>
    <w:p>
      <w:pPr>
        <w:pStyle w:val="Normal"/>
        <w:ind w:left="0" w:right="0"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-население моложе трудоспособного возраста 696–  человек;</w:t>
      </w:r>
    </w:p>
    <w:p>
      <w:pPr>
        <w:pStyle w:val="Normal"/>
        <w:ind w:left="0" w:right="0"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-население трудоспособного возраста – 3066 человек, </w:t>
      </w:r>
    </w:p>
    <w:p>
      <w:pPr>
        <w:pStyle w:val="Normal"/>
        <w:ind w:left="0" w:right="0"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-пенсионного возраста – 2033 человек.</w:t>
      </w:r>
    </w:p>
    <w:p>
      <w:pPr>
        <w:pStyle w:val="Normal"/>
        <w:ind w:left="0" w:right="0"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Анализ половозрастной структуры показал, что на ближайшую перспективу без учета миграционного движения складывается тенденция уменьшения доли трудоспособного населения и увеличения — нетрудоспособного, что повысит демографическую нагрузку на население и негативно скажется на формировании трудовых ресурсов. </w:t>
      </w:r>
    </w:p>
    <w:p>
      <w:pPr>
        <w:pStyle w:val="Normal"/>
        <w:ind w:left="0" w:right="0"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 жизни населения. </w:t>
      </w:r>
    </w:p>
    <w:p>
      <w:pPr>
        <w:pStyle w:val="Normal"/>
        <w:ind w:left="0" w:right="0"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В целом демографическая ситуация в Ольгинском сельском поселении повторяет районные и краевые проблемы и обстановку большинства регионов. </w:t>
      </w:r>
    </w:p>
    <w:p>
      <w:pPr>
        <w:pStyle w:val="Normal"/>
        <w:ind w:left="0" w:right="0" w:firstLine="708"/>
        <w:jc w:val="both"/>
        <w:rPr>
          <w:sz w:val="28"/>
          <w:szCs w:val="22"/>
        </w:rPr>
      </w:pPr>
      <w:r>
        <w:rPr>
          <w:sz w:val="28"/>
          <w:szCs w:val="22"/>
        </w:rPr>
        <w:t>Характер рождаемости в настоящее время определяется массовым распространением малодетности (1-2 ребенка), в результате чего средний коэффициент семейности ниже среднекраевого.</w:t>
      </w:r>
    </w:p>
    <w:p>
      <w:pPr>
        <w:pStyle w:val="Normal"/>
        <w:ind w:left="0" w:right="0" w:firstLine="708"/>
        <w:jc w:val="both"/>
        <w:rPr>
          <w:sz w:val="28"/>
          <w:szCs w:val="22"/>
        </w:rPr>
      </w:pPr>
      <w:r>
        <w:rPr>
          <w:sz w:val="28"/>
          <w:szCs w:val="22"/>
        </w:rPr>
        <w:t>Характер смертности определяется практически необратимым процессом старения населения, регрессивной структурой населения, а также ростом смертности населения в трудоспособном возрасте, особенно у мужчин.</w:t>
      </w:r>
    </w:p>
    <w:p>
      <w:pPr>
        <w:pStyle w:val="Normal"/>
        <w:tabs>
          <w:tab w:val="left" w:pos="709" w:leader="none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  <w:t>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color w:val="4BACC6"/>
          <w:sz w:val="28"/>
          <w:szCs w:val="22"/>
        </w:rPr>
        <w:tab/>
      </w:r>
      <w:r>
        <w:rPr>
          <w:sz w:val="28"/>
          <w:szCs w:val="22"/>
        </w:rPr>
        <w:t>Природные ресурсы – значимый фактор для привлечения инвесторов в пищевую промышленность, сельское хозяйство, добывающие производства.</w:t>
      </w:r>
    </w:p>
    <w:p>
      <w:pPr>
        <w:pStyle w:val="Normal"/>
        <w:tabs>
          <w:tab w:val="left" w:pos="709" w:leader="none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  <w:t>Прогноз социально-экономического развития разработан на основе различных комплексных и целевых программ социально-экономического развития, а также схем территориального планирования Краснодарского края и Приморско-Ахтарского района, с учетом стратегических направлений, инвестиционных проектов и предложений Ольгинского сельского поселения.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2"/>
        </w:rPr>
        <w:t>Современный уровень развития сферы социально-культурного обслуживания в Ольгинском сельском поселении по некоторым показателям и в ассортименте предоставляемых услуг не обеспечивает полноценного удовлетворения потребностей</w:t>
      </w:r>
      <w:r>
        <w:rPr>
          <w:color w:val="4BACC6"/>
          <w:sz w:val="28"/>
          <w:szCs w:val="22"/>
        </w:rPr>
        <w:t xml:space="preserve"> </w:t>
      </w:r>
      <w:r>
        <w:rPr>
          <w:sz w:val="28"/>
          <w:szCs w:val="22"/>
        </w:rPr>
        <w:t>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2"/>
        </w:rPr>
        <w:t xml:space="preserve">Правовым актом территориального планирования муниципального уровня является генеральный план. Генеральный план Ольгинского сельского поселения Приморско-Ахтарского района утвержден решением </w:t>
      </w:r>
      <w:r>
        <w:rPr>
          <w:sz w:val="28"/>
          <w:szCs w:val="22"/>
          <w:highlight w:val="white"/>
        </w:rPr>
        <w:t>Совета Ольгинского сельского поселени</w:t>
      </w:r>
      <w:r>
        <w:rPr>
          <w:sz w:val="28"/>
          <w:szCs w:val="22"/>
        </w:rPr>
        <w:t>я Приморско-Ахтарского района от 18 апреля 2017 года № 173, согласно которому установлены и утверждены:</w:t>
      </w:r>
    </w:p>
    <w:p>
      <w:pPr>
        <w:pStyle w:val="Normal"/>
        <w:ind w:left="0" w:right="0" w:firstLine="709"/>
        <w:jc w:val="both"/>
        <w:rPr>
          <w:sz w:val="28"/>
          <w:szCs w:val="22"/>
        </w:rPr>
      </w:pPr>
      <w:r>
        <w:rPr>
          <w:sz w:val="28"/>
          <w:szCs w:val="22"/>
        </w:rPr>
        <w:t>-территориальная организация и планировочная структура территории поселения;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2"/>
        </w:rPr>
        <w:t>от 18 апреля 2017 года № 173 , согласно которому установлены и утверждены: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-территориальная организация и планировочная структура территории поселения;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-функциональное зонирование территории поселения;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-границы зон планируемого размещения объектов капитального строительства муниципального уровня.</w:t>
      </w:r>
    </w:p>
    <w:p>
      <w:pPr>
        <w:pStyle w:val="Normal"/>
        <w:ind w:left="0" w:right="0" w:firstLine="709"/>
        <w:jc w:val="both"/>
        <w:rPr/>
      </w:pPr>
      <w:r>
        <w:rPr>
          <w:color w:val="000000"/>
          <w:sz w:val="28"/>
          <w:szCs w:val="22"/>
        </w:rPr>
        <w:t>На основании генерального плана Ольгинского сельского поселения Приморско-Ахтарского района юридически обоснованно осуществляются последующие этапы градостроительной деятельности на территории поселения: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2"/>
        </w:rPr>
        <w:t xml:space="preserve">- решением Совета Ольгинского сельского поселения Приморско-Ахтарского района </w:t>
      </w:r>
      <w:r>
        <w:rPr>
          <w:color w:val="000000"/>
          <w:sz w:val="28"/>
          <w:szCs w:val="22"/>
        </w:rPr>
        <w:t>от 27 мая 2014 года № 243</w:t>
      </w:r>
      <w:r>
        <w:rPr>
          <w:sz w:val="28"/>
          <w:szCs w:val="22"/>
        </w:rPr>
        <w:t xml:space="preserve"> утверждены правила землепользования и застройки Ольгинского сельского поселения Приморско-Ахтарского района. Согласно правил землепользования и застройки поселения установлены  градостроительные регламенты;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2"/>
        </w:rPr>
        <w:t>- решением Совета Ольгинского сельского поселения Приморско-Ахтарского района от 15 апреля 2015 года № 43 утверждена программа комплексного развития систем коммунальной инфраструктуры Ольгинского сельского поселения Приморско-Ахтарского района на период  20 лет (до 2031 года) с выделением 1-ой очереди строительства – 10 лет с 2015 г. до 2021 г. и на перспективу до 2031 года</w:t>
      </w:r>
      <w:r>
        <w:rPr>
          <w:color w:val="FF0000"/>
          <w:sz w:val="28"/>
          <w:szCs w:val="22"/>
        </w:rPr>
        <w:t>;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-муниципальным образованием разрабатывается и утверждается градостроительная документация для строительства и реконструкции линейных объектов;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-для осуществления строительства на территории поселения муниципальным образованием подготавливаются и утверждаются градостроительные планы земельных участков.</w:t>
      </w:r>
    </w:p>
    <w:p>
      <w:pPr>
        <w:pStyle w:val="S1"/>
        <w:spacing w:lineRule="auto" w:line="240"/>
        <w:ind w:left="0" w:right="0" w:firstLine="708"/>
        <w:rPr/>
      </w:pPr>
      <w:r>
        <w:rPr>
          <w:rFonts w:ascii="Times New Roman" w:hAnsi="Times New Roman"/>
          <w:sz w:val="28"/>
          <w:szCs w:val="22"/>
        </w:rPr>
        <w:t>Автомобильные дороги имеют стратегическое значение для Ольгинского сельского поселения. Они связывают территорию поселения, обеспечивают жизнедеятельность населенного пункта и во многом определяют возможности развития экономики сельского поселения.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за счет снижения транспортных издержек и затрат времени на перевозки.</w:t>
      </w:r>
    </w:p>
    <w:p>
      <w:pPr>
        <w:pStyle w:val="S1"/>
        <w:spacing w:lineRule="auto" w:line="240"/>
        <w:ind w:left="0" w:right="0" w:firstLine="708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 и торговли и развития сферы услуг.</w:t>
      </w:r>
    </w:p>
    <w:p>
      <w:pPr>
        <w:pStyle w:val="S1"/>
        <w:spacing w:lineRule="auto" w:line="240"/>
        <w:ind w:left="0" w:right="0" w:firstLine="708"/>
        <w:rPr/>
      </w:pPr>
      <w:r>
        <w:rPr>
          <w:rFonts w:ascii="Times New Roman" w:hAnsi="Times New Roman"/>
          <w:sz w:val="28"/>
          <w:szCs w:val="22"/>
        </w:rPr>
        <w:t>В настоящее время протяженность автомобильных дорог общего пользования</w:t>
      </w:r>
      <w:r>
        <w:rPr>
          <w:rFonts w:ascii="Times New Roman" w:hAnsi="Times New Roman"/>
          <w:color w:val="4BACC6"/>
          <w:sz w:val="28"/>
          <w:szCs w:val="22"/>
        </w:rPr>
        <w:t xml:space="preserve"> </w:t>
      </w:r>
      <w:r>
        <w:rPr>
          <w:rFonts w:ascii="Times New Roman" w:hAnsi="Times New Roman"/>
          <w:color w:val="111111"/>
          <w:sz w:val="28"/>
          <w:szCs w:val="22"/>
        </w:rPr>
        <w:t>Ольгинского</w:t>
      </w:r>
      <w:r>
        <w:rPr>
          <w:rFonts w:ascii="Times New Roman" w:hAnsi="Times New Roman"/>
          <w:sz w:val="28"/>
          <w:szCs w:val="22"/>
        </w:rPr>
        <w:t xml:space="preserve"> сельского поселения составляет</w:t>
      </w:r>
      <w:r>
        <w:rPr>
          <w:rFonts w:ascii="Times New Roman" w:hAnsi="Times New Roman"/>
          <w:color w:val="4BACC6"/>
          <w:sz w:val="28"/>
          <w:szCs w:val="22"/>
        </w:rPr>
        <w:t xml:space="preserve"> </w:t>
      </w:r>
      <w:r>
        <w:rPr>
          <w:rFonts w:ascii="Times New Roman" w:hAnsi="Times New Roman"/>
          <w:color w:val="111111"/>
          <w:sz w:val="28"/>
          <w:szCs w:val="22"/>
        </w:rPr>
        <w:t>65,9</w:t>
      </w:r>
      <w:r>
        <w:rPr>
          <w:rFonts w:ascii="Times New Roman" w:hAnsi="Times New Roman"/>
          <w:color w:val="000000"/>
          <w:sz w:val="28"/>
          <w:szCs w:val="22"/>
        </w:rPr>
        <w:t xml:space="preserve"> км.</w:t>
      </w:r>
    </w:p>
    <w:p>
      <w:pPr>
        <w:pStyle w:val="S1"/>
        <w:spacing w:lineRule="auto" w:line="240"/>
        <w:ind w:left="0" w:right="0" w:firstLine="708"/>
        <w:rPr/>
      </w:pPr>
      <w:r>
        <w:rPr>
          <w:rFonts w:ascii="Times New Roman" w:hAnsi="Times New Roman"/>
          <w:sz w:val="28"/>
          <w:szCs w:val="22"/>
        </w:rPr>
        <w:t>При прогнозируемых темпах социально-экономического развития спрос на грузовые перевозки автомобильным транспортом к 2031 году увеличится. Объем перевозок пассажиров автобусами и легковыми автомобилями к 2031 году также увеличится на 12 процентов.</w:t>
      </w:r>
    </w:p>
    <w:p>
      <w:pPr>
        <w:pStyle w:val="Normal"/>
        <w:jc w:val="both"/>
        <w:rPr>
          <w:b/>
          <w:b/>
          <w:color w:val="4BACC6"/>
          <w:sz w:val="28"/>
          <w:szCs w:val="28"/>
        </w:rPr>
      </w:pPr>
      <w:r>
        <w:rPr>
          <w:b/>
          <w:color w:val="4BACC6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2"/>
        </w:rPr>
      </w:pPr>
      <w:r>
        <w:rPr>
          <w:b/>
          <w:sz w:val="28"/>
          <w:szCs w:val="22"/>
        </w:rPr>
        <w:t>1.3. Характеристика функционирования и показатели работы транспортной инфраструктуры по видам транспорта</w:t>
      </w:r>
    </w:p>
    <w:p>
      <w:pPr>
        <w:pStyle w:val="Normal"/>
        <w:jc w:val="center"/>
        <w:rPr>
          <w:b/>
          <w:b/>
          <w:sz w:val="28"/>
          <w:szCs w:val="22"/>
        </w:rPr>
      </w:pPr>
      <w:r>
        <w:rPr>
          <w:b/>
          <w:sz w:val="28"/>
          <w:szCs w:val="22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</w:rPr>
        <w:t xml:space="preserve">Транспортная инфраструктура – </w:t>
      </w:r>
      <w:hyperlink r:id="rId2">
        <w:r>
          <w:rPr>
            <w:rStyle w:val="S"/>
            <w:rFonts w:eastAsia="Calibri"/>
            <w:sz w:val="28"/>
            <w:szCs w:val="28"/>
          </w:rPr>
          <w:t>система</w:t>
        </w:r>
      </w:hyperlink>
      <w:r>
        <w:rPr>
          <w:rStyle w:val="S"/>
          <w:rFonts w:eastAsia="Calibri"/>
          <w:sz w:val="28"/>
          <w:szCs w:val="28"/>
        </w:rPr>
        <w:t xml:space="preserve"> коммуникаций и объектов сельского, внешнего пассажирского и грузового транспорта, включающая улично-дорожную сеть, линии и </w:t>
      </w:r>
      <w:hyperlink r:id="rId3">
        <w:r>
          <w:rPr>
            <w:rStyle w:val="S"/>
            <w:rFonts w:eastAsia="Calibri"/>
            <w:sz w:val="28"/>
            <w:szCs w:val="28"/>
          </w:rPr>
          <w:t>сооружения</w:t>
        </w:r>
      </w:hyperlink>
      <w:r>
        <w:rPr>
          <w:rStyle w:val="S"/>
          <w:rFonts w:eastAsia="Calibri"/>
          <w:sz w:val="28"/>
          <w:szCs w:val="28"/>
        </w:rPr>
        <w:t xml:space="preserve"> внеуличного транспорта, объекты обслуживания пассажиров, объекты обработки грузов, объекты постоянного и временного хранения и технического обслуживания транспортных средств.</w:t>
      </w:r>
      <w:r>
        <w:rPr>
          <w:sz w:val="28"/>
          <w:szCs w:val="28"/>
        </w:rPr>
        <w:t xml:space="preserve"> Уровень развития транспортной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В числе последних, важная роль принадлежит особенностям географического положения сельского поселения.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Населенные пункты Ольгинского сельского поселения связаны с другими населенными пунктами района и края автомобильными дорогами регионального или межмуниципального значения: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8"/>
          <w:szCs w:val="28"/>
        </w:rPr>
        <w:t xml:space="preserve">«г.Тимашевск-г.Приморско-Ахтарск» II технической категории, 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8"/>
          <w:szCs w:val="28"/>
        </w:rPr>
        <w:t xml:space="preserve">«ст-ца Ольгинская-ст-ца Степная»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технической категории, 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8"/>
          <w:szCs w:val="28"/>
        </w:rPr>
        <w:t xml:space="preserve">«ст-ца Ольгинская-ст-ца Бриньковская»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технической категории,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«ст-ца Ольгинская-х. Бейсуг»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технической категории,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«подъезд к х. Возрождение»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технической категории,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8"/>
          <w:szCs w:val="28"/>
        </w:rPr>
        <w:t xml:space="preserve">«подъезд к с. Ягодное»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технической категории.</w:t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</w:rPr>
        <w:t>Транспортная инфраструктура Ольгинского сельского поселения является составляющей инфраструктуры Приморско-Ахтарского района Краснодарского края.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Поселение пересекает железная дорога направления от станции Тимашевская к станции Ахтари Северо-Кавказской железной дороги в южной части центра поселения. В станице Ольгинской имеется грузовая промежуточная железнодорожная станция «Ольгинская». </w:t>
      </w:r>
    </w:p>
    <w:p>
      <w:pPr>
        <w:pStyle w:val="Normal"/>
        <w:ind w:left="0" w:right="0" w:firstLine="708"/>
        <w:jc w:val="both"/>
        <w:rPr/>
      </w:pPr>
      <w:r>
        <w:rPr>
          <w:color w:val="4BACC6"/>
          <w:sz w:val="28"/>
          <w:szCs w:val="28"/>
        </w:rPr>
        <w:t xml:space="preserve"> </w:t>
      </w:r>
      <w:r>
        <w:rPr>
          <w:sz w:val="28"/>
          <w:szCs w:val="28"/>
        </w:rPr>
        <w:t>Внешние транспортно-экономические связи Ольгинского сельского поселения с другими регионами осуществляются одним видом транспорта: автомобильным.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Воздушные перевозки из поселения не осуществляются.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Водный транспорт на территории поселения не развит в связи с отсутствием судоходных рек.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в границах сельского поселения.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1.4. Характеристика сети дорог Ольгинского сельского поселения Приморско-Ахтарского района, параметра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/>
      </w:pPr>
      <w:r>
        <w:rPr>
          <w:sz w:val="28"/>
          <w:szCs w:val="28"/>
        </w:rPr>
        <w:t>Развитие транспортной инфраструктуры поселения основано на совершенствовании существующей системы внешнего транспорта и уличной сети населенных пунктов с учетом роста интенсивности движения на расчетный срок.</w:t>
      </w:r>
    </w:p>
    <w:p>
      <w:pPr>
        <w:pStyle w:val="S1"/>
        <w:spacing w:lineRule="auto" w:line="240" w:before="0" w:after="120"/>
        <w:ind w:left="0" w:right="0" w:firstLine="708"/>
        <w:rPr/>
      </w:pPr>
      <w:r>
        <w:rPr>
          <w:rFonts w:ascii="Times New Roman" w:hAnsi="Times New Roman"/>
          <w:sz w:val="28"/>
          <w:szCs w:val="28"/>
        </w:rPr>
        <w:t>В зоне дислокации основных объектов обслуживания станицы и малых населенных пунктов проектом предлагается размещение автопавильона (остановочной площадки, кассы и т.п.) и стоянки пассажирского автотранспорта местного сообщения.</w:t>
      </w:r>
    </w:p>
    <w:p>
      <w:pPr>
        <w:pStyle w:val="Normal"/>
        <w:ind w:firstLine="633"/>
        <w:jc w:val="both"/>
        <w:rPr/>
      </w:pPr>
      <w:r>
        <w:rPr>
          <w:sz w:val="28"/>
          <w:szCs w:val="28"/>
        </w:rPr>
        <w:t xml:space="preserve">В связи с интенсивно возрастающим уровнем автомобилизации проектом и полным отсутствием объектов этого профиля предполагается развитие сферы обслуживания транспорта – объектов дорожного сервиса. </w:t>
      </w:r>
    </w:p>
    <w:p>
      <w:pPr>
        <w:pStyle w:val="Normal"/>
        <w:ind w:firstLine="633"/>
        <w:jc w:val="both"/>
        <w:rPr/>
      </w:pPr>
      <w:r>
        <w:rPr>
          <w:sz w:val="28"/>
          <w:szCs w:val="28"/>
        </w:rPr>
        <w:t>Территории данного функционального назначения предусмотрены при въезде в промзону станицы Ольгинская со стороны Тимашевска вдоль региональной дороги и при въезде в хутор Возрождение по ул. Мира. Здесь получит свое развитие строительство пунктов технического обслуживания автомобилей, моек, стоянок и строительство объектов, предназначенных для обслуживания - оптовых рынков, придорожных магазинов, кафе, гостиниц, возможно строительство АЗС.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Проектом предлагается развитие уличной сети населенных пунктов поселения, основанное на сохранении существующей регулярной сетки улиц и дорог местного значения. Улично-дорожная сеть населенных пунктов поселения сложилась в виде непрерывной системы, но зачастую без </w:t>
        <w:tab/>
        <w:t xml:space="preserve">дифференциации улиц по их значению, без учета интенсивности транспортного велосипедного и пешеходного движения, архитектурно-планировочной организации территории и характера застройки. </w:t>
      </w:r>
    </w:p>
    <w:p>
      <w:pPr>
        <w:pStyle w:val="S1"/>
        <w:spacing w:lineRule="auto" w:line="240" w:before="0" w:after="120"/>
        <w:ind w:left="0" w:right="0" w:firstLine="708"/>
        <w:rPr/>
      </w:pPr>
      <w:r>
        <w:rPr>
          <w:rFonts w:ascii="Times New Roman" w:hAnsi="Times New Roman"/>
          <w:sz w:val="28"/>
          <w:szCs w:val="28"/>
        </w:rPr>
        <w:t>Проектируемая транспортная схема является органичным развитием сложившейся транспортной структуры и заключается в увеличении ее пропускной способности, организации дублирующих направлений, создании новых автодорог в перспективных районах, обеспечивающих удобные, быстрые и безопасные связи со всеми функциональными зонами, объектами внешнего транспорта и автомобильными дорогами общей сети. Основные показатели по существующей улично-дорожной сети населенных пунктов Ольгинского сельского поселения сведены в таблице 1.</w:t>
      </w:r>
    </w:p>
    <w:p>
      <w:pPr>
        <w:pStyle w:val="S1"/>
        <w:spacing w:lineRule="auto" w:line="240" w:before="0" w:after="120"/>
        <w:ind w:left="0" w:right="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p>
      <w:pPr>
        <w:pStyle w:val="Normal"/>
        <w:shd w:val="clear" w:fill="FFFFFF"/>
        <w:spacing w:before="0" w:after="120"/>
        <w:ind w:left="0" w:right="76" w:hanging="0"/>
        <w:jc w:val="center"/>
        <w:rPr/>
      </w:pPr>
      <w:r>
        <w:rPr>
          <w:b/>
          <w:spacing w:val="2"/>
          <w:sz w:val="28"/>
          <w:szCs w:val="28"/>
        </w:rPr>
        <w:t>Показатели существующей улично-дорожной сети Ольгинского</w:t>
      </w:r>
      <w:r>
        <w:rPr>
          <w:b/>
          <w:sz w:val="28"/>
          <w:szCs w:val="28"/>
        </w:rPr>
        <w:t xml:space="preserve"> сельского поселения Приморско-Ахтарского района</w:t>
      </w:r>
    </w:p>
    <w:p>
      <w:pPr>
        <w:pStyle w:val="Normal"/>
        <w:rPr>
          <w:color w:val="4BACC6"/>
          <w:sz w:val="28"/>
          <w:szCs w:val="28"/>
        </w:rPr>
      </w:pPr>
      <w:r>
        <w:rPr>
          <w:color w:val="4BACC6"/>
          <w:sz w:val="28"/>
          <w:szCs w:val="28"/>
        </w:rPr>
      </w:r>
    </w:p>
    <w:p>
      <w:pPr>
        <w:pStyle w:val="Normal"/>
        <w:rPr>
          <w:color w:val="4BACC6"/>
          <w:sz w:val="28"/>
          <w:szCs w:val="28"/>
        </w:rPr>
      </w:pPr>
      <w:r>
        <w:rPr>
          <w:color w:val="4BACC6"/>
          <w:sz w:val="28"/>
          <w:szCs w:val="28"/>
        </w:rPr>
      </w:r>
    </w:p>
    <w:tbl>
      <w:tblPr>
        <w:tblpPr w:bottomFromText="0" w:horzAnchor="margin" w:leftFromText="180" w:rightFromText="180" w:tblpX="0" w:tblpY="1096" w:topFromText="0" w:vertAnchor="text"/>
        <w:tblW w:w="10005" w:type="dxa"/>
        <w:jc w:val="left"/>
        <w:tblInd w:w="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val="04a0"/>
      </w:tblPr>
      <w:tblGrid>
        <w:gridCol w:w="684"/>
        <w:gridCol w:w="7"/>
        <w:gridCol w:w="2914"/>
        <w:gridCol w:w="6"/>
        <w:gridCol w:w="2436"/>
        <w:gridCol w:w="6"/>
        <w:gridCol w:w="1973"/>
        <w:gridCol w:w="6"/>
        <w:gridCol w:w="1973"/>
      </w:tblGrid>
      <w:tr>
        <w:trPr>
          <w:trHeight w:val="720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№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п/п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Идентификационный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номер автомобильной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дороги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Наименование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автомобильной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дороги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Тип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покрытия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Протяжённость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автомобильной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дороги (км)</w:t>
            </w:r>
          </w:p>
        </w:tc>
      </w:tr>
      <w:tr>
        <w:trPr>
          <w:trHeight w:val="333" w:hRule="atLeast"/>
        </w:trPr>
        <w:tc>
          <w:tcPr>
            <w:tcW w:w="1000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Станица Ольгинская</w:t>
            </w:r>
          </w:p>
        </w:tc>
      </w:tr>
      <w:tr>
        <w:trPr>
          <w:trHeight w:val="343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03-241-810  ОП МП 01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ул.Северная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  <w:t>грунт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1,55</w:t>
            </w:r>
          </w:p>
        </w:tc>
      </w:tr>
      <w:tr>
        <w:trPr>
          <w:trHeight w:val="343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03-241-810  ОП МП 02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ул.Казачья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  <w:t>асфальт, гравий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1,7</w:t>
            </w:r>
          </w:p>
        </w:tc>
      </w:tr>
      <w:tr>
        <w:trPr>
          <w:trHeight w:val="343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03-241-810  ОП МП 03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ул.Краснодарская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  <w:t>асфальт, гравий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1,9</w:t>
            </w:r>
          </w:p>
        </w:tc>
      </w:tr>
      <w:tr>
        <w:trPr>
          <w:trHeight w:val="343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03-241-810  ОП МП 04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ул.Степная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  <w:t>грунт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1,55</w:t>
            </w:r>
          </w:p>
        </w:tc>
      </w:tr>
      <w:tr>
        <w:trPr>
          <w:trHeight w:val="343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03-241-810  ОП МП 05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ул.Ленина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  <w:t>асфальт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2,0</w:t>
            </w:r>
          </w:p>
        </w:tc>
      </w:tr>
      <w:tr>
        <w:trPr>
          <w:trHeight w:val="343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03-241-810  ОП МП 06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ул.К.Маркса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  <w:t>гравий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1,33</w:t>
            </w:r>
          </w:p>
        </w:tc>
      </w:tr>
      <w:tr>
        <w:trPr>
          <w:trHeight w:val="343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03-241-810  ОП МП 07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ул.Красноармейская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  <w:t>грунт, гравий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2,48</w:t>
            </w:r>
          </w:p>
        </w:tc>
      </w:tr>
      <w:tr>
        <w:trPr>
          <w:trHeight w:val="343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03-241-810  ОП МП 08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ул.Я.Берзина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  <w:t>асфальт, грунт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2,49</w:t>
            </w:r>
          </w:p>
        </w:tc>
      </w:tr>
      <w:tr>
        <w:trPr>
          <w:trHeight w:val="343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03-241-810  ОП МП 09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ул.Вольная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  <w:t>грунт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2,46</w:t>
            </w:r>
          </w:p>
        </w:tc>
      </w:tr>
      <w:tr>
        <w:trPr>
          <w:trHeight w:val="343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03-241-810  ОП МП 10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ул.Западная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  <w:t>грунт, гравий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2,64</w:t>
            </w:r>
          </w:p>
        </w:tc>
      </w:tr>
      <w:tr>
        <w:trPr>
          <w:trHeight w:val="343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03-241-810  ОП МП 11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ул.Ейская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  <w:t>гравий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2,51</w:t>
            </w:r>
          </w:p>
        </w:tc>
      </w:tr>
      <w:tr>
        <w:trPr>
          <w:trHeight w:val="343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03-241-810  ОП МП 12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ул.Мира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  <w:t>грунт, гравий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2,6</w:t>
            </w:r>
          </w:p>
        </w:tc>
      </w:tr>
      <w:tr>
        <w:trPr>
          <w:trHeight w:val="343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03-241-810  ОП МП 13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ул.Роговская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  <w:t>асфальт, гравий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2,65</w:t>
            </w:r>
          </w:p>
        </w:tc>
      </w:tr>
      <w:tr>
        <w:trPr>
          <w:trHeight w:val="343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03-241-810  ОП МП 14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ул.Лушпая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  <w:t>гравий, грунт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2,54</w:t>
            </w:r>
          </w:p>
        </w:tc>
      </w:tr>
      <w:tr>
        <w:trPr>
          <w:trHeight w:val="343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03-241-810  ОП МП 15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ул.Молчановская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  <w:t>грунт, асфальт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2,49</w:t>
            </w:r>
          </w:p>
        </w:tc>
      </w:tr>
      <w:tr>
        <w:trPr>
          <w:trHeight w:val="343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03-241-810  ОП МП 16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ул.М.Мазая 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  <w:t>асфальт, гравий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2,42</w:t>
            </w:r>
          </w:p>
        </w:tc>
      </w:tr>
      <w:tr>
        <w:trPr>
          <w:trHeight w:val="343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03-241-810  ОП МП 17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ул.Почтовая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гравий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2,33</w:t>
            </w:r>
          </w:p>
        </w:tc>
      </w:tr>
      <w:tr>
        <w:trPr>
          <w:trHeight w:val="343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03-241-810  ОП МП 18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ул.Комсомольская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гравий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2,0</w:t>
            </w:r>
          </w:p>
        </w:tc>
      </w:tr>
      <w:tr>
        <w:trPr>
          <w:trHeight w:val="343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19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03-241-810  ОП МП 19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ул.Кичи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гравий, асфальт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2,23</w:t>
            </w:r>
          </w:p>
        </w:tc>
      </w:tr>
      <w:tr>
        <w:trPr>
          <w:trHeight w:val="343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03-241-810  ОП МП 20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ул.Новая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грунт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0,6</w:t>
            </w:r>
          </w:p>
        </w:tc>
      </w:tr>
      <w:tr>
        <w:trPr>
          <w:trHeight w:val="343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21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03-241-810  ОП МП 21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ул.Ахтарская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грунт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1,27</w:t>
            </w:r>
          </w:p>
        </w:tc>
      </w:tr>
      <w:tr>
        <w:trPr>
          <w:trHeight w:val="343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22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03-241-810  ОП МП 22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ул.Привокзальная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грунт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0,99</w:t>
            </w:r>
          </w:p>
        </w:tc>
      </w:tr>
      <w:tr>
        <w:trPr>
          <w:trHeight w:val="343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23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03-241-810   ОП МП 23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ул.Северная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грунт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0,63</w:t>
            </w:r>
          </w:p>
        </w:tc>
      </w:tr>
      <w:tr>
        <w:trPr>
          <w:trHeight w:val="343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24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03-241-810   ОП МП 24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ул.Железнодорожная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асфальт, гравий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1,58</w:t>
            </w:r>
          </w:p>
        </w:tc>
      </w:tr>
      <w:tr>
        <w:trPr>
          <w:trHeight w:val="343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03-241-810   ОП МП 25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пер.Школьный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гравий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0,42</w:t>
            </w:r>
          </w:p>
        </w:tc>
      </w:tr>
      <w:tr>
        <w:trPr>
          <w:trHeight w:val="390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26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03-241-810   ОП МП 26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на МТФ  № 1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асфальт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ИТОГО: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48,36</w:t>
            </w:r>
          </w:p>
        </w:tc>
      </w:tr>
      <w:tr>
        <w:trPr>
          <w:trHeight w:val="343" w:hRule="atLeast"/>
        </w:trPr>
        <w:tc>
          <w:tcPr>
            <w:tcW w:w="1000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п.Октябрьский</w:t>
            </w:r>
          </w:p>
        </w:tc>
      </w:tr>
      <w:tr>
        <w:trPr>
          <w:trHeight w:val="343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27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03-241-810  ОП МП 27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ул.Ленина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асфальт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</w:tr>
      <w:tr>
        <w:trPr>
          <w:trHeight w:val="343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28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03-241-810  ОП МП 28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ул. Щорса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гравий, грунт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0,6</w:t>
            </w:r>
          </w:p>
        </w:tc>
      </w:tr>
      <w:tr>
        <w:trPr>
          <w:trHeight w:val="343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29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03-241-810  ОП МП 29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ул.Заводская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асфальт, гравий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0,7</w:t>
            </w:r>
          </w:p>
        </w:tc>
      </w:tr>
      <w:tr>
        <w:trPr>
          <w:trHeight w:val="343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03-241-810  ОП МП 30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ул.50 лет Октября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асфальт, гравий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0,57</w:t>
            </w:r>
          </w:p>
        </w:tc>
      </w:tr>
      <w:tr>
        <w:trPr>
          <w:trHeight w:val="343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31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03-241-810  ОП МП 31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ул.Садовая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асфальт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0,92</w:t>
            </w:r>
          </w:p>
        </w:tc>
      </w:tr>
      <w:tr>
        <w:trPr>
          <w:trHeight w:val="343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32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03-241-810  ОП МП 32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ул.Степная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гравий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0,43</w:t>
            </w:r>
          </w:p>
        </w:tc>
      </w:tr>
      <w:tr>
        <w:trPr>
          <w:trHeight w:val="343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33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03-241-810  ОП МП 33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пер.Школьный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асфальт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0,2</w:t>
            </w:r>
          </w:p>
        </w:tc>
      </w:tr>
      <w:tr>
        <w:trPr>
          <w:trHeight w:val="343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ИТОГО: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4,52</w:t>
            </w:r>
          </w:p>
        </w:tc>
      </w:tr>
      <w:tr>
        <w:trPr>
          <w:trHeight w:val="343" w:hRule="atLeast"/>
        </w:trPr>
        <w:tc>
          <w:tcPr>
            <w:tcW w:w="1000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х.Возрождение</w:t>
            </w:r>
          </w:p>
        </w:tc>
      </w:tr>
      <w:tr>
        <w:trPr>
          <w:trHeight w:val="343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34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03-241-810  ОП МП 34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ул.Мира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гравий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1,2</w:t>
            </w:r>
          </w:p>
        </w:tc>
      </w:tr>
      <w:tr>
        <w:trPr>
          <w:trHeight w:val="343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35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03-241-810  ОП МП 35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ул.Садовая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грунт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1,2</w:t>
            </w:r>
          </w:p>
        </w:tc>
      </w:tr>
      <w:tr>
        <w:trPr>
          <w:trHeight w:val="343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36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03-241-810  ОП МП 36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ул.Набережная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грунт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</w:tr>
      <w:tr>
        <w:trPr>
          <w:trHeight w:val="343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ИТОГО: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3,5</w:t>
            </w:r>
          </w:p>
        </w:tc>
      </w:tr>
      <w:tr>
        <w:trPr>
          <w:trHeight w:val="343" w:hRule="atLeast"/>
        </w:trPr>
        <w:tc>
          <w:tcPr>
            <w:tcW w:w="1000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х. Крупский</w:t>
            </w:r>
          </w:p>
        </w:tc>
      </w:tr>
      <w:tr>
        <w:trPr>
          <w:trHeight w:val="343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37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03-241-810   ОП МП 37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ул.Коммунаров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грунт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</w:tr>
      <w:tr>
        <w:trPr>
          <w:trHeight w:val="343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38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03-241-810   ОП МП 38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ул.Отрядная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гравий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1,0</w:t>
            </w:r>
          </w:p>
        </w:tc>
      </w:tr>
      <w:tr>
        <w:trPr>
          <w:trHeight w:val="343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39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03-241-810   ОП МП 39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ул.Вольная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грунт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1,0</w:t>
            </w:r>
          </w:p>
        </w:tc>
      </w:tr>
      <w:tr>
        <w:trPr>
          <w:trHeight w:val="343" w:hRule="atLeast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ИТОГО: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3,1</w:t>
            </w:r>
          </w:p>
        </w:tc>
      </w:tr>
      <w:tr>
        <w:trPr>
          <w:trHeight w:val="343" w:hRule="atLeast"/>
        </w:trPr>
        <w:tc>
          <w:tcPr>
            <w:tcW w:w="1000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х.Бейсуг</w:t>
            </w:r>
          </w:p>
        </w:tc>
      </w:tr>
      <w:tr>
        <w:trPr>
          <w:trHeight w:val="343" w:hRule="atLeast"/>
        </w:trPr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40</w:t>
            </w:r>
          </w:p>
        </w:tc>
        <w:tc>
          <w:tcPr>
            <w:tcW w:w="2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03-241-810  ОП МП 40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ул.Степная 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гравий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2,8</w:t>
            </w:r>
          </w:p>
        </w:tc>
      </w:tr>
      <w:tr>
        <w:trPr>
          <w:trHeight w:val="343" w:hRule="atLeast"/>
        </w:trPr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ИТОГО: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2,8</w:t>
            </w:r>
          </w:p>
        </w:tc>
      </w:tr>
      <w:tr>
        <w:trPr>
          <w:trHeight w:val="343" w:hRule="atLeast"/>
        </w:trPr>
        <w:tc>
          <w:tcPr>
            <w:tcW w:w="1000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х.Добровольный</w:t>
            </w:r>
          </w:p>
        </w:tc>
      </w:tr>
      <w:tr>
        <w:trPr>
          <w:trHeight w:val="343" w:hRule="atLeast"/>
        </w:trPr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41</w:t>
            </w:r>
          </w:p>
        </w:tc>
        <w:tc>
          <w:tcPr>
            <w:tcW w:w="2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03-241-810  ОП МП 41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ул.Кубанская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гравий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2,4</w:t>
            </w:r>
          </w:p>
        </w:tc>
      </w:tr>
      <w:tr>
        <w:trPr>
          <w:trHeight w:val="343" w:hRule="atLeast"/>
        </w:trPr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ИТОГО: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2,4</w:t>
            </w:r>
          </w:p>
        </w:tc>
      </w:tr>
      <w:tr>
        <w:trPr>
          <w:trHeight w:val="343" w:hRule="atLeast"/>
        </w:trPr>
        <w:tc>
          <w:tcPr>
            <w:tcW w:w="1000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с.Ягодное</w:t>
            </w:r>
          </w:p>
        </w:tc>
      </w:tr>
      <w:tr>
        <w:trPr>
          <w:trHeight w:val="343" w:hRule="atLeast"/>
        </w:trPr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42</w:t>
            </w:r>
          </w:p>
        </w:tc>
        <w:tc>
          <w:tcPr>
            <w:tcW w:w="2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03-241-810  ОП МП 42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ул.Садовая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  <w:t>гравий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1,2</w:t>
            </w:r>
          </w:p>
        </w:tc>
      </w:tr>
      <w:tr>
        <w:trPr>
          <w:trHeight w:val="343" w:hRule="atLeast"/>
        </w:trPr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ИТОГО: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1,2</w:t>
            </w:r>
          </w:p>
        </w:tc>
      </w:tr>
      <w:tr>
        <w:trPr>
          <w:trHeight w:val="343" w:hRule="atLeast"/>
        </w:trPr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2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65,88</w:t>
            </w:r>
          </w:p>
        </w:tc>
      </w:tr>
    </w:tbl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</w:rPr>
        <w:t>Согласно Постановления Правительства Российской Федерации от 28 сентября 2009 года № 767 «Об утверждении Правил классификации автомобильных дорог в Российской Федерации и их отнесения к категориям автомобильных дорог», автомобильные дороги местного значения</w:t>
      </w:r>
      <w:r>
        <w:rPr>
          <w:color w:val="4BACC6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Ольгинского сельского поселения относятся </w:t>
      </w:r>
      <w:r>
        <w:rPr>
          <w:color w:val="111111"/>
          <w:spacing w:val="2"/>
          <w:sz w:val="28"/>
          <w:szCs w:val="28"/>
          <w:highlight w:val="white"/>
        </w:rPr>
        <w:t xml:space="preserve"> к категориям обычные автомобильные дороги (не скоростная автомобильная дорога).</w:t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</w:rPr>
        <w:t>Основными улица движения автомобильного транспорта станицы Ольгинской  являются ул. Ленина и улица Краснодарская по которым осуществляется подъезд к социальным и производственным объектам, осуществляемым легковым и грузовым автотранспортом. На данных участках дорог интенсивность движения потоков транспортных средств составляет от 100 до 500 ед./сутки.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остальных автомобильных дорогах поселения интенсивность движения потоков транспортных средств составляет менее 100 ед./сут.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Скорость движения на дорогах поселения составляет 60-40 км/час.</w:t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</w:rPr>
        <w:t>Улично-дорожная сеть Ольгинского сельского поселения не перегружена автотранспортом, отсутствуют заторы, нет в затруднений с парковками, что не приводит к увеличению выбросов, загрязняющих атмосферу поселения. Помимо химического загрязнения атмосферного воздуха для</w:t>
      </w:r>
      <w:r>
        <w:rPr>
          <w:color w:val="4BACC6"/>
          <w:sz w:val="28"/>
          <w:szCs w:val="28"/>
        </w:rPr>
        <w:t xml:space="preserve"> </w:t>
      </w:r>
      <w:r>
        <w:rPr>
          <w:sz w:val="28"/>
          <w:szCs w:val="28"/>
        </w:rPr>
        <w:t>транспорта характерны и другие виды</w:t>
      </w:r>
      <w:r>
        <w:rPr>
          <w:color w:val="4BACC6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негативного воздействия на среду обитания человека. Так, большинство выбросов токсических веществ сосредоточиваются на поверхности почвы, где происходит их постепенное депонирование, что ведет к изменению химических и физико-химических свойств субстрата. 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в границах сельского поселения. </w:t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</w:rPr>
        <w:t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Ольгинского сельского поселения, поэтому совершенствование сети автомобильных дорог общего пользования в границах сельского поселения имеет важное значение для поселения.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в будущем позволит обеспечить приток трудовых ресурсов, развитие производства, а это в свою очередь приведет к экономическому росту поселения.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Наиболее важной проблемой развития сети автомобильных дорог поселения являются автомобильные дороги общего пользования. В настоящее время автомобильные дороги общего пользования в границах поселения оставляют желать лучшего.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Протяженность автомобильных дорог общего пользования местного значения в Ольгинском сельском поселении </w:t>
      </w:r>
      <w:r>
        <w:rPr>
          <w:color w:val="000000"/>
          <w:sz w:val="28"/>
          <w:szCs w:val="28"/>
        </w:rPr>
        <w:t>составляет 65,9 км,</w:t>
      </w:r>
      <w:r>
        <w:rPr>
          <w:color w:val="4BACC6"/>
          <w:sz w:val="28"/>
          <w:szCs w:val="28"/>
        </w:rPr>
        <w:t xml:space="preserve"> </w:t>
      </w:r>
      <w:r>
        <w:rPr>
          <w:sz w:val="28"/>
          <w:szCs w:val="28"/>
        </w:rPr>
        <w:t>в том числе с твердым покрытием 45,8 км.</w:t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</w:rPr>
        <w:t>В связи с недостаточностью финансирования расходов на дорожное хозяйство в бюджете Ольгинского сельского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1"/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1.5. Анализ состава парка транспортных средств и уровня автомобилизации в поселении, обеспеченность парковками (парковочными местами)</w:t>
      </w:r>
    </w:p>
    <w:p>
      <w:pPr>
        <w:pStyle w:val="S1"/>
        <w:spacing w:lineRule="auto" w:line="24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left="0" w:right="0" w:firstLine="708"/>
        <w:jc w:val="both"/>
        <w:rPr>
          <w:sz w:val="28"/>
          <w:szCs w:val="28"/>
          <w:highlight w:val="darkGreen"/>
        </w:rPr>
      </w:pPr>
      <w:r>
        <w:rPr>
          <w:sz w:val="28"/>
          <w:szCs w:val="28"/>
          <w:highlight w:val="white"/>
        </w:rPr>
        <w:t xml:space="preserve"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среднем по 7% в год). </w:t>
      </w:r>
    </w:p>
    <w:p>
      <w:pPr>
        <w:pStyle w:val="Normal"/>
        <w:ind w:left="0" w:right="0" w:firstLine="708"/>
        <w:jc w:val="both"/>
        <w:rPr>
          <w:sz w:val="28"/>
          <w:szCs w:val="28"/>
          <w:highlight w:val="darkGreen"/>
        </w:rPr>
      </w:pPr>
      <w:r>
        <w:rPr>
          <w:sz w:val="28"/>
          <w:szCs w:val="28"/>
          <w:highlight w:val="white"/>
        </w:rPr>
        <w:t xml:space="preserve"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 </w:t>
      </w:r>
    </w:p>
    <w:p>
      <w:pPr>
        <w:pStyle w:val="Normal"/>
        <w:ind w:left="0" w:right="0" w:firstLine="708"/>
        <w:jc w:val="both"/>
        <w:rPr>
          <w:sz w:val="28"/>
          <w:szCs w:val="28"/>
          <w:highlight w:val="darkGreen"/>
        </w:rPr>
      </w:pPr>
      <w:r>
        <w:rPr>
          <w:sz w:val="28"/>
          <w:szCs w:val="28"/>
          <w:highlight w:val="white"/>
        </w:rPr>
        <w:t xml:space="preserve">Гаражно-строительных кооперативов в поселении нет.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реконструкции улично-дорожной сети необходимо выполнить благоустройство улиц и дорог, устройство усовершенствованного покрытия, «карманов» для остановки общественного транспорта, а также уширение проезжих частей улиц перед перекрестками.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при проведении реконструкции улично-дорожной сети необходимо уделить обеспечению удобства и безопасности пешеходного движения.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В существующем общественном центре станицы Ольгинская на ул. Ленина проектом рекомендуется в праздничные и выходные дни выделить бестранспортную зону, где вся площадь улиц будет отдана под пешеходное движение.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Для улучшения обслуживания населения проектом предусматривается размещение открытых стоянок для временной парковки легковых автомобилей в жилых районах, производственных зонах, в общественных центрах, в зонах массового отдыха. На стоянках должно выделяться не менее 2-х процентов мест для автомобилей инвалидов.</w:t>
      </w:r>
    </w:p>
    <w:p>
      <w:pPr>
        <w:pStyle w:val="Normal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Длительное содержание автомобилей для населения, проживающего в частных домах, предусмотрено на приусадебных участках. </w:t>
      </w:r>
    </w:p>
    <w:p>
      <w:pPr>
        <w:pStyle w:val="S1"/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1"/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1.6. Характеристика работы транспортных средств общего </w:t>
      </w:r>
    </w:p>
    <w:p>
      <w:pPr>
        <w:pStyle w:val="S1"/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пользования, включая анализ пассажиропотока</w:t>
      </w:r>
    </w:p>
    <w:p>
      <w:pPr>
        <w:pStyle w:val="S1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Основным видом пассажирского транспорта поселения является автобус.</w:t>
      </w:r>
    </w:p>
    <w:p>
      <w:pPr>
        <w:pStyle w:val="S1"/>
        <w:spacing w:lineRule="auto" w:line="240"/>
        <w:ind w:left="0" w:right="0" w:firstLine="709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Автотранспортные предприятия на территории Ольгинского сельского поселения отсутствуют.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Большинство трудовых передвижений в поселении приходится на личный автотранспорт и пешеходные сообщения.</w:t>
      </w:r>
    </w:p>
    <w:p>
      <w:pPr>
        <w:pStyle w:val="S1"/>
        <w:spacing w:lineRule="auto" w:line="240"/>
        <w:ind w:left="0" w:right="0" w:hanging="0"/>
        <w:rPr>
          <w:rFonts w:ascii="Times New Roman" w:hAnsi="Times New Roman"/>
          <w:b/>
          <w:b/>
          <w:color w:val="4BACC6"/>
          <w:sz w:val="28"/>
          <w:szCs w:val="28"/>
        </w:rPr>
      </w:pPr>
      <w:r>
        <w:rPr>
          <w:rFonts w:ascii="Times New Roman" w:hAnsi="Times New Roman"/>
          <w:b/>
          <w:color w:val="4BACC6"/>
          <w:sz w:val="28"/>
          <w:szCs w:val="28"/>
        </w:rPr>
      </w:r>
    </w:p>
    <w:p>
      <w:pPr>
        <w:pStyle w:val="S1"/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1.7. Характеристика условий пешеходного и велосипедного передвижения</w:t>
      </w:r>
    </w:p>
    <w:p>
      <w:pPr>
        <w:pStyle w:val="S1"/>
        <w:spacing w:lineRule="auto" w:line="240"/>
        <w:jc w:val="center"/>
        <w:rPr>
          <w:rFonts w:ascii="Times New Roman" w:hAnsi="Times New Roman"/>
          <w:b/>
          <w:b/>
          <w:color w:val="4BACC6"/>
          <w:sz w:val="28"/>
          <w:szCs w:val="28"/>
        </w:rPr>
      </w:pPr>
      <w:r>
        <w:rPr>
          <w:rFonts w:ascii="Times New Roman" w:hAnsi="Times New Roman"/>
          <w:b/>
          <w:color w:val="4BACC6"/>
          <w:sz w:val="28"/>
          <w:szCs w:val="28"/>
        </w:rPr>
      </w:r>
    </w:p>
    <w:p>
      <w:pPr>
        <w:pStyle w:val="S1"/>
        <w:spacing w:lineRule="auto" w:line="240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Пешеходное и велосипедное движение происходит в основном по проезжим частям улиц, в связи с отсутствием пешеходных дорожек (тротуаров), что приводит к возникновению дорожно-транспортных происшествий (ДТП) на улицах населенных пунктов.</w:t>
      </w:r>
    </w:p>
    <w:p>
      <w:pPr>
        <w:pStyle w:val="S1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1"/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1.8. Характеристика движения грузовых транспортных средств, </w:t>
      </w:r>
    </w:p>
    <w:p>
      <w:pPr>
        <w:pStyle w:val="S1"/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работы транспортных средств коммунальных и дорожных служб, состояние инфраструктуры для данных транспортных средств</w:t>
      </w:r>
    </w:p>
    <w:p>
      <w:pPr>
        <w:pStyle w:val="S1"/>
        <w:spacing w:lineRule="auto" w:line="240"/>
        <w:jc w:val="center"/>
        <w:rPr>
          <w:rFonts w:ascii="Times New Roman" w:hAnsi="Times New Roman"/>
          <w:b/>
          <w:b/>
          <w:color w:val="4BACC6"/>
          <w:sz w:val="28"/>
          <w:szCs w:val="28"/>
        </w:rPr>
      </w:pPr>
      <w:r>
        <w:rPr>
          <w:rFonts w:ascii="Times New Roman" w:hAnsi="Times New Roman"/>
          <w:b/>
          <w:color w:val="4BACC6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 составе движения грузового транспорта в целом по улицам Ольгинского сельского поселения преобладают автомобили грузоподъемностью</w:t>
      </w:r>
      <w:r>
        <w:rPr>
          <w:color w:val="4BACC6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до 2 т, а также от 2 до 8 т.</w:t>
      </w:r>
      <w:r>
        <w:rPr>
          <w:color w:val="4BACC6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Для того, чтобы не создавать на улицах поселения затруднения в передвижении транспортных средств, предприятие осуществляет сбор и вывоз мусора по утвержденному графику. Также в зимний период предприятие занимается расчисткой улиц от снега. </w:t>
      </w:r>
    </w:p>
    <w:p>
      <w:pPr>
        <w:pStyle w:val="Normal"/>
        <w:ind w:left="0" w:righ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Грузовые транспортные средства, транспортные средства коммунальных и дорожных служб обеспечены инфраструктурой в полном объеме.</w:t>
      </w:r>
    </w:p>
    <w:p>
      <w:pPr>
        <w:pStyle w:val="S1"/>
        <w:spacing w:lineRule="auto" w:line="240"/>
        <w:ind w:left="0" w:right="0" w:hanging="0"/>
        <w:jc w:val="center"/>
        <w:rPr/>
      </w:pPr>
      <w:r>
        <w:rPr>
          <w:rFonts w:ascii="Times New Roman" w:hAnsi="Times New Roman"/>
          <w:b/>
          <w:sz w:val="28"/>
          <w:szCs w:val="28"/>
          <w:highlight w:val="white"/>
        </w:rPr>
        <w:t>1.</w:t>
      </w:r>
      <w:r>
        <w:rPr>
          <w:rFonts w:ascii="Times New Roman" w:hAnsi="Times New Roman"/>
          <w:b/>
          <w:sz w:val="28"/>
          <w:szCs w:val="28"/>
        </w:rPr>
        <w:t>9. Анализ уровня безопасности дорожного движения</w:t>
      </w:r>
    </w:p>
    <w:p>
      <w:pPr>
        <w:pStyle w:val="S1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1"/>
        <w:spacing w:lineRule="auto" w:line="240"/>
        <w:ind w:left="0" w:right="0" w:firstLine="709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Обеспечение безопасности на автомобильных дорогах является важнейшей частью социально-экономического развития Ольгинского сельского поселения. 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Принудительное соблюдение существующих ограничений транспортных средств. Применение принудительных мер с использованием выборочной проверки дыхания водителей на алкоголь, оказывается наиболее эффективным для снижения дорожно-транспортных происшествий. 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Наиболее эффективной мерой для повышения уровня безопасности в области использования ремней безопасности являются ужесточенные</w:t>
      </w:r>
      <w:r>
        <w:rPr>
          <w:rFonts w:ascii="Times New Roman" w:hAnsi="Times New Roman"/>
          <w:sz w:val="28"/>
          <w:szCs w:val="28"/>
          <w:highlight w:val="darkGreen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законодательные меры и полицейское право применение штрафов и иных взысканий с водителей, нарушивших данные требования. 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самоуправления, различных общественных объединений. 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Базовыми данными при принятии управленческих решений являются статистические сведения, которые формируются специалистами безопасности дорожного движения и применяются для анализа ДТП, выявления проблемных точек и негативных тенденций, оценки эффективности мер, которые направлены на сокращение количества, тяжести ДТП. 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Профилактика дорожно-транспортного травматизма, разработка новых подходов в популяризации правил дорожного движения, обсуждение вопросов усиления взаимодействия между ведомствами в управлении безопасностью дорожного движения, определение первоочередных мер, которые направлены на улучшение ситуации на дорогах, должны стоять на контроле у уполномоченных на то людей, которые способны незамедлительно реагировать на сложившуюся ситуацию на автомобильных дорогах.</w:t>
      </w:r>
    </w:p>
    <w:p>
      <w:pPr>
        <w:pStyle w:val="S1"/>
        <w:spacing w:lineRule="auto" w:line="240"/>
        <w:ind w:left="0" w:right="0" w:firstLine="709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Таким образом, к приоритетным задачам социального и экономического развития поселения в среднесрочной и долгосрочной перспективе относятся задачи по сохранению  жизни и здоровья участников дорожного движения. Их достижение планируется путем улучшения организации дорожного движения, инфраструктуры автомобильных дорог, дисциплины среди участников дорожного движения, качества оказания медицинской помощи пострадавшим и т. д. Вследствие этого планируется снижение социально-экономического и демографического ущерба в результате ДТП и их последствий, что будет способствовать уменьшению темпов убыли населения Ольгинского сельского поселения и формированию условий для его роста.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1"/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1.10. Оценка уровня негативного воздействия транспортной инфраструктуры на окружающую среду, безопасность </w:t>
      </w:r>
    </w:p>
    <w:p>
      <w:pPr>
        <w:pStyle w:val="S1"/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здоровье населения</w:t>
      </w:r>
    </w:p>
    <w:p>
      <w:pPr>
        <w:pStyle w:val="S1"/>
        <w:spacing w:lineRule="auto" w:line="240"/>
        <w:ind w:left="0" w:right="0" w:firstLine="709"/>
        <w:jc w:val="center"/>
        <w:rPr>
          <w:rFonts w:ascii="Times New Roman" w:hAnsi="Times New Roman"/>
          <w:b/>
          <w:b/>
          <w:color w:val="4BACC6"/>
          <w:sz w:val="28"/>
          <w:szCs w:val="28"/>
        </w:rPr>
      </w:pPr>
      <w:r>
        <w:rPr>
          <w:rFonts w:ascii="Times New Roman" w:hAnsi="Times New Roman"/>
          <w:b/>
          <w:color w:val="4BACC6"/>
          <w:sz w:val="28"/>
          <w:szCs w:val="28"/>
        </w:rPr>
      </w:r>
    </w:p>
    <w:p>
      <w:pPr>
        <w:pStyle w:val="Style2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Автомобильный транспорт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является одним из основных факторов влияния на микроклимат жилых районов особенно при наличии крупных транспортных магистралей, расположенных на территории или в непосредственной близости от жилого района, что весьма существенно влияет на состояние населения.</w:t>
      </w:r>
    </w:p>
    <w:p>
      <w:pPr>
        <w:pStyle w:val="Style27"/>
        <w:spacing w:lineRule="auto" w:line="240"/>
        <w:ind w:left="0" w:righ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Основой источник загрязнения — это двигатели на бензине и, особенно, дизельном топливе. Переход на газообразные энергоносители снижает риск деградации среды. </w:t>
      </w:r>
      <w:r>
        <w:rPr>
          <w:color w:val="000000"/>
          <w:sz w:val="28"/>
          <w:szCs w:val="22"/>
          <w:highlight w:val="white"/>
        </w:rPr>
        <w:t xml:space="preserve">В последнее время в </w:t>
      </w:r>
      <w:r>
        <w:rPr>
          <w:color w:val="000000"/>
          <w:sz w:val="28"/>
          <w:szCs w:val="19"/>
          <w:highlight w:val="white"/>
        </w:rPr>
        <w:t>Приморско-Ахтар</w:t>
      </w:r>
      <w:r>
        <w:rPr>
          <w:color w:val="000000"/>
          <w:sz w:val="28"/>
          <w:szCs w:val="22"/>
          <w:highlight w:val="white"/>
        </w:rPr>
        <w:t>ском районе (как и в целом по Краснодарскому краю) наблюдается резкое увеличение парка индивидуального автотранспорта.</w:t>
      </w:r>
      <w:r>
        <w:rPr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2"/>
          <w:highlight w:val="white"/>
        </w:rPr>
        <w:t xml:space="preserve">Количество машин на душу населения скачкообразно растет, </w:t>
      </w:r>
      <w:r>
        <w:rPr>
          <w:sz w:val="28"/>
          <w:szCs w:val="28"/>
          <w:highlight w:val="white"/>
        </w:rPr>
        <w:t>возросла доля легкового транспорта до 86%, а доля грузовых автомобилей уменьшилась до 13%.</w:t>
      </w:r>
    </w:p>
    <w:p>
      <w:pPr>
        <w:pStyle w:val="S1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1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1"/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1.11. Характеристика существующих условий и перспектив развития </w:t>
      </w:r>
    </w:p>
    <w:p>
      <w:pPr>
        <w:pStyle w:val="S1"/>
        <w:spacing w:lineRule="auto" w:line="240"/>
        <w:ind w:left="0" w:right="0" w:hanging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и размещения транспортной инфраструктуры Ольгинского сельского поселения Приморско-Ахтарского района</w:t>
      </w:r>
    </w:p>
    <w:p>
      <w:pPr>
        <w:pStyle w:val="S1"/>
        <w:spacing w:lineRule="auto" w:line="240"/>
        <w:ind w:left="0" w:right="0" w:hanging="0"/>
        <w:jc w:val="center"/>
        <w:rPr>
          <w:rFonts w:ascii="Times New Roman" w:hAnsi="Times New Roman"/>
          <w:b/>
          <w:b/>
          <w:color w:val="4BACC6"/>
          <w:sz w:val="28"/>
          <w:szCs w:val="28"/>
        </w:rPr>
      </w:pPr>
      <w:r>
        <w:rPr>
          <w:rFonts w:ascii="Times New Roman" w:hAnsi="Times New Roman"/>
          <w:b/>
          <w:color w:val="4BACC6"/>
          <w:sz w:val="28"/>
          <w:szCs w:val="28"/>
        </w:rPr>
      </w:r>
    </w:p>
    <w:p>
      <w:pPr>
        <w:pStyle w:val="S1"/>
        <w:spacing w:lineRule="auto" w:line="240"/>
        <w:ind w:left="0" w:right="0" w:firstLine="709"/>
        <w:rPr/>
      </w:pPr>
      <w:r>
        <w:rPr>
          <w:rFonts w:ascii="Times New Roman" w:hAnsi="Times New Roman"/>
          <w:sz w:val="28"/>
          <w:szCs w:val="28"/>
        </w:rPr>
        <w:t>Мероприятия по развитию транспортной инфраструктуры Ольгинского сельского поселения разработаны на основе тщательного и всестороннего анализа существующего состояния транспортной системы, выявленных тенденций в изменении основных показателей развития транспорта, планируемых пространственных преобразований.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Приоритетными направления развития транспортной инфраструктуры являются: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-капитальный ремонт дорог и реконструкция сооружений на них;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средств.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Отсюда вытекают новые требования к транспортной системе, а именно, переход от преимущественно экстенсивной к интенсивной модели развития. Это, прежде всего, предполагает более эффективное производительное качественное использование имеющегося потенциала и, в частности, переход  к более качественным транспортным услугам.</w:t>
      </w:r>
    </w:p>
    <w:p>
      <w:pPr>
        <w:pStyle w:val="S1"/>
        <w:spacing w:lineRule="auto" w:line="240"/>
        <w:ind w:left="0" w:right="0" w:hanging="0"/>
        <w:rPr>
          <w:rFonts w:ascii="Times New Roman" w:hAnsi="Times New Roman"/>
          <w:b/>
          <w:b/>
          <w:color w:val="4BACC6"/>
          <w:sz w:val="28"/>
          <w:szCs w:val="28"/>
        </w:rPr>
      </w:pPr>
      <w:r>
        <w:rPr>
          <w:rFonts w:ascii="Times New Roman" w:hAnsi="Times New Roman"/>
          <w:b/>
          <w:color w:val="4BACC6"/>
          <w:sz w:val="28"/>
          <w:szCs w:val="28"/>
        </w:rPr>
      </w:r>
    </w:p>
    <w:p>
      <w:pPr>
        <w:pStyle w:val="S1"/>
        <w:spacing w:lineRule="auto" w:line="240"/>
        <w:ind w:left="0" w:right="0" w:hanging="0"/>
        <w:jc w:val="center"/>
        <w:rPr/>
      </w:pPr>
      <w:r>
        <w:rPr>
          <w:rFonts w:ascii="Times New Roman" w:hAnsi="Times New Roman"/>
          <w:b/>
          <w:sz w:val="28"/>
          <w:szCs w:val="28"/>
        </w:rPr>
        <w:t>1.12. Оценка нормативно-правовой базы, необходимой для функционирования и развития транспортной инфраструктуры Ольгинского сельского поселения Приморско-Ахтарского района</w:t>
      </w:r>
    </w:p>
    <w:p>
      <w:pPr>
        <w:pStyle w:val="S1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left="0" w:righ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Реализация Программы осуществляется через систему программных мероприятий разрабатываемых муниципальных программ Ольгинского сельского поселения Приморско-Ахтарского района, а также с учетом федеральных проектов и программ, государственных программ Краснодарского края и муниципальных программ муниципального образования Приморско-Ахтарский район, реализуемых на территории поселения.</w:t>
      </w:r>
    </w:p>
    <w:p>
      <w:pPr>
        <w:pStyle w:val="Normal"/>
        <w:ind w:left="0" w:righ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 соответствии с изложенной в Программе политикой администрация Ольгинского сельского поселения Приморско-Ахтарского района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</w:t>
      </w:r>
    </w:p>
    <w:p>
      <w:pPr>
        <w:pStyle w:val="S1"/>
        <w:spacing w:lineRule="auto" w:line="240"/>
        <w:jc w:val="lef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S1"/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1.13. Оценка финансирования транспортной инфраструктуры</w:t>
      </w:r>
    </w:p>
    <w:p>
      <w:pPr>
        <w:pStyle w:val="S1"/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left="0" w:right="0" w:firstLine="708"/>
        <w:jc w:val="both"/>
        <w:rPr>
          <w:sz w:val="28"/>
          <w:szCs w:val="28"/>
          <w:highlight w:val="darkGreen"/>
        </w:rPr>
      </w:pPr>
      <w:r>
        <w:rPr>
          <w:sz w:val="28"/>
          <w:szCs w:val="28"/>
          <w:highlight w:val="white"/>
        </w:rPr>
        <w:t xml:space="preserve"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>
      <w:pPr>
        <w:pStyle w:val="Normal"/>
        <w:jc w:val="both"/>
        <w:rPr>
          <w:sz w:val="28"/>
          <w:szCs w:val="28"/>
          <w:highlight w:val="darkGreen"/>
        </w:rPr>
      </w:pPr>
      <w:r>
        <w:rPr>
          <w:sz w:val="28"/>
          <w:szCs w:val="28"/>
          <w:highlight w:val="white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</w:t>
      </w:r>
    </w:p>
    <w:p>
      <w:pPr>
        <w:pStyle w:val="Normal"/>
        <w:ind w:left="0" w:right="0" w:firstLine="708"/>
        <w:jc w:val="both"/>
        <w:rPr>
          <w:sz w:val="28"/>
          <w:szCs w:val="28"/>
          <w:highlight w:val="darkGreen"/>
        </w:rPr>
      </w:pPr>
      <w:r>
        <w:rPr>
          <w:sz w:val="28"/>
          <w:szCs w:val="28"/>
          <w:highlight w:val="white"/>
        </w:rP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 до ремонта.</w:t>
      </w:r>
    </w:p>
    <w:p>
      <w:pPr>
        <w:pStyle w:val="Normal"/>
        <w:ind w:left="0" w:right="0" w:firstLine="708"/>
        <w:jc w:val="both"/>
        <w:rPr>
          <w:sz w:val="28"/>
          <w:szCs w:val="28"/>
          <w:highlight w:val="darkGreen"/>
        </w:rPr>
      </w:pPr>
      <w:r>
        <w:rPr>
          <w:sz w:val="28"/>
          <w:szCs w:val="28"/>
          <w:highlight w:val="white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>
      <w:pPr>
        <w:pStyle w:val="Normal"/>
        <w:ind w:left="0" w:right="0" w:firstLine="708"/>
        <w:jc w:val="both"/>
        <w:rPr>
          <w:highlight w:val="white"/>
        </w:rPr>
      </w:pPr>
      <w:r>
        <w:rPr>
          <w:sz w:val="28"/>
          <w:szCs w:val="28"/>
          <w:highlight w:val="white"/>
        </w:rPr>
        <w:t>Применение программно-целевого метода в развитии внутри поселковых автомобильных дорог общего пользования Ольгинского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>
      <w:pPr>
        <w:pStyle w:val="Normal"/>
        <w:ind w:left="0" w:right="0" w:firstLine="708"/>
        <w:jc w:val="both"/>
        <w:rPr>
          <w:sz w:val="28"/>
          <w:szCs w:val="28"/>
          <w:highlight w:val="darkGreen"/>
        </w:rPr>
      </w:pPr>
      <w:r>
        <w:rPr>
          <w:sz w:val="28"/>
          <w:szCs w:val="28"/>
          <w:highlight w:val="white"/>
        </w:rPr>
        <w:t>Реализация комплекса программных мероприятий сопряжена со следующими рисками:</w:t>
      </w:r>
    </w:p>
    <w:p>
      <w:pPr>
        <w:pStyle w:val="Normal"/>
        <w:ind w:left="0" w:right="0" w:firstLine="708"/>
        <w:jc w:val="both"/>
        <w:rPr>
          <w:sz w:val="28"/>
          <w:szCs w:val="28"/>
          <w:highlight w:val="darkGreen"/>
        </w:rPr>
      </w:pPr>
      <w:r>
        <w:rPr>
          <w:sz w:val="28"/>
          <w:szCs w:val="28"/>
          <w:highlight w:val="white"/>
        </w:rPr>
        <w:t>-риск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>
      <w:pPr>
        <w:pStyle w:val="Normal"/>
        <w:ind w:left="0" w:right="0" w:firstLine="708"/>
        <w:jc w:val="both"/>
        <w:rPr>
          <w:sz w:val="28"/>
          <w:szCs w:val="28"/>
          <w:highlight w:val="darkGreen"/>
        </w:rPr>
      </w:pPr>
      <w:r>
        <w:rPr>
          <w:sz w:val="28"/>
          <w:szCs w:val="28"/>
          <w:highlight w:val="white"/>
        </w:rPr>
        <w:t>-риск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внутрипоселковых автомобильных дорог общего пользования;</w:t>
      </w:r>
    </w:p>
    <w:p>
      <w:pPr>
        <w:pStyle w:val="Normal"/>
        <w:ind w:left="0" w:right="0" w:firstLine="708"/>
        <w:jc w:val="both"/>
        <w:rPr>
          <w:sz w:val="28"/>
          <w:szCs w:val="28"/>
          <w:highlight w:val="darkGreen"/>
        </w:rPr>
      </w:pPr>
      <w:r>
        <w:rPr>
          <w:sz w:val="28"/>
          <w:szCs w:val="28"/>
          <w:highlight w:val="white"/>
        </w:rPr>
        <w:t>-риск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>
      <w:pPr>
        <w:pStyle w:val="Normal"/>
        <w:ind w:left="0" w:right="0" w:firstLine="567"/>
        <w:jc w:val="both"/>
        <w:rPr/>
      </w:pPr>
      <w:r>
        <w:rPr>
          <w:sz w:val="28"/>
          <w:szCs w:val="28"/>
          <w:highlight w:val="white"/>
        </w:rPr>
        <w:t xml:space="preserve">Предоставление и расходование средств дорожного фонда Ольгинского сельского поселения осуществляется в объемах, определенных Законом Краснодарского края о краевом бюджете на очередной финансовый год и на плановый период и по направлениям определенным решением Совета Ольгинского сельского поселения </w:t>
      </w:r>
      <w:r>
        <w:rPr>
          <w:color w:val="000000"/>
          <w:sz w:val="28"/>
          <w:szCs w:val="28"/>
          <w:highlight w:val="white"/>
        </w:rPr>
        <w:t>от 21 августа 2013 года № 201 «О муниципальном дорожном фонде Ольгинского сельского поселения Приморско-Ахтарского района и утверждении порядка формирования и испрльзования бюджетных ассигнований муниципального дорожного фонда Ольгинского сельского поселения Приморско-Ахтарского района».</w:t>
      </w:r>
    </w:p>
    <w:p>
      <w:pPr>
        <w:pStyle w:val="Normal"/>
        <w:jc w:val="center"/>
        <w:rPr>
          <w:b/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</w:r>
    </w:p>
    <w:p>
      <w:pPr>
        <w:pStyle w:val="S1"/>
        <w:spacing w:lineRule="auto" w:line="240"/>
        <w:ind w:left="0" w:right="0" w:hanging="0"/>
        <w:jc w:val="center"/>
        <w:rPr/>
      </w:pPr>
      <w:r>
        <w:rPr>
          <w:rFonts w:ascii="Times New Roman" w:hAnsi="Times New Roman"/>
          <w:b/>
          <w:sz w:val="28"/>
          <w:szCs w:val="28"/>
        </w:rPr>
        <w:t>Раздел 2. Прогноз транспортного спроса, изменения объемов и характера передвижения населения и перевозок грузов на территории Ольгинского сельского поселения Приморско-Ахтарского района</w:t>
      </w:r>
    </w:p>
    <w:p>
      <w:pPr>
        <w:pStyle w:val="S1"/>
        <w:spacing w:lineRule="auto" w:line="240"/>
        <w:ind w:left="0" w:right="0"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1"/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Прогноз социально-экономического и градостроительного </w:t>
      </w:r>
    </w:p>
    <w:p>
      <w:pPr>
        <w:pStyle w:val="S1"/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развития поселения</w:t>
      </w:r>
    </w:p>
    <w:p>
      <w:pPr>
        <w:pStyle w:val="S1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</w:rPr>
        <w:t>Размеры территорий для нового строительства (размещения жилищного фонда, общественных зданий и сооружений, отдельных коммунальных и промышленных объектов, не требующих устройства санитарно-защитных зон, для устройства путей внутри поселенческого сообщения и мест общего пользования), определяются в соответствии с правилами и нормами проектирования, установленными в СНиП 2.07.01-89*.</w:t>
      </w:r>
    </w:p>
    <w:p>
      <w:pPr>
        <w:pStyle w:val="Normal"/>
        <w:jc w:val="both"/>
        <w:rPr/>
      </w:pPr>
      <w:bookmarkStart w:id="1" w:name="_Toc262635715"/>
      <w:r>
        <w:rPr>
          <w:sz w:val="28"/>
          <w:szCs w:val="28"/>
        </w:rPr>
        <w:t>Согласно прогнозу демографического развития территории, численность населения к основному расчетному сроку достигнет</w:t>
      </w:r>
      <w:r>
        <w:rPr>
          <w:color w:val="4BACC6"/>
          <w:sz w:val="28"/>
          <w:szCs w:val="28"/>
        </w:rPr>
        <w:t xml:space="preserve"> </w:t>
      </w:r>
      <w:bookmarkEnd w:id="1"/>
      <w:r>
        <w:rPr>
          <w:color w:val="111111"/>
          <w:sz w:val="28"/>
          <w:szCs w:val="28"/>
        </w:rPr>
        <w:t xml:space="preserve">6468 </w:t>
      </w:r>
      <w:r>
        <w:rPr>
          <w:sz w:val="28"/>
          <w:szCs w:val="28"/>
        </w:rPr>
        <w:t>человек..</w:t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</w:rPr>
        <w:t>С учетом освоения территорий под застройку индивидуальными жилыми домами с участками при доме от 0,15 до 0,23 га, потребность в селитебной территории составит</w:t>
      </w:r>
      <w:r>
        <w:rPr>
          <w:color w:val="4BACC6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3</w:t>
      </w:r>
      <w:r>
        <w:rPr>
          <w:sz w:val="28"/>
          <w:szCs w:val="28"/>
        </w:rPr>
        <w:t>4,2 га.</w:t>
      </w:r>
    </w:p>
    <w:p>
      <w:pPr>
        <w:pStyle w:val="Normal"/>
        <w:ind w:firstLine="709"/>
        <w:jc w:val="both"/>
        <w:rPr/>
      </w:pPr>
      <w:r>
        <w:rPr>
          <w:sz w:val="28"/>
        </w:rPr>
        <w:t>Необходимая потребность в составе и вместимости учреждений и предприятий обслуживания на расчетный срок определена в соответствии с проектной численностью населения на 2031 год и с учетом существующего положения в организации обслуживания поселения.</w:t>
      </w:r>
    </w:p>
    <w:p>
      <w:pPr>
        <w:pStyle w:val="Normal"/>
        <w:ind w:firstLine="709"/>
        <w:jc w:val="both"/>
        <w:rPr/>
      </w:pPr>
      <w:r>
        <w:rPr>
          <w:sz w:val="28"/>
        </w:rPr>
        <w:t>Расчет учреждений и предприятий обслуживания производился в соответствии с Нормативами градостроительного проектирования Краснодарского края (Приложение к постановлению Законодательного Собрания Краснодарского края от 24 июня 2009 г. № 1381-П).</w:t>
      </w:r>
    </w:p>
    <w:p>
      <w:pPr>
        <w:pStyle w:val="Normal"/>
        <w:ind w:firstLine="709"/>
        <w:jc w:val="both"/>
        <w:rPr>
          <w:color w:val="111111"/>
          <w:sz w:val="28"/>
        </w:rPr>
      </w:pPr>
      <w:r>
        <w:rPr>
          <w:color w:val="111111"/>
          <w:sz w:val="28"/>
          <w:szCs w:val="28"/>
        </w:rPr>
        <w:t>В перспективе с ростом численности населения, планируется увеличение емкости во всех сферах обслуживания, развитие объектов отдыха, физкультуры и спорта.</w:t>
      </w:r>
    </w:p>
    <w:p>
      <w:pPr>
        <w:pStyle w:val="Normal"/>
        <w:ind w:left="0" w:right="0" w:firstLine="708"/>
        <w:jc w:val="both"/>
        <w:rPr>
          <w:color w:val="111111"/>
        </w:rPr>
      </w:pPr>
      <w:r>
        <w:rPr>
          <w:color w:val="111111"/>
          <w:sz w:val="28"/>
          <w:szCs w:val="28"/>
        </w:rPr>
        <w:t>Расчет территории, занимаемой улично - дорожной сетью составляет 10-15% от жилой застройки, это в среднем 82,66 га .</w:t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</w:rPr>
        <w:t>Расчет ландшафтно-рекреационных территорий производится согласно нормам СНиП 2.07.01.-89*. Площадь озелененных территорий для сельских поселений рассчитывается, исходя из норматива 12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/чел. Площадь озелененных территорий на расчетный срок составляет 7,30 га.</w:t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</w:rPr>
        <w:t>Расчет коммунально-складской зоны производится, исходя из норматива 2,5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на одного человека постоянного населения и 6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на одного отдыхающего (временного населения). Потребность в коммунально-складской зоне составит 1,7га, в том числе:</w:t>
      </w:r>
    </w:p>
    <w:p>
      <w:pPr>
        <w:pStyle w:val="Normal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  <w:sz w:val="28"/>
          <w:szCs w:val="28"/>
        </w:rPr>
        <w:t>4265м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для постоянного населения;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color w:val="000000"/>
          <w:sz w:val="28"/>
          <w:szCs w:val="28"/>
        </w:rPr>
        <w:t>425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для временного населения</w:t>
      </w:r>
      <w:r>
        <w:rPr>
          <w:color w:val="4BACC6"/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sz w:val="28"/>
          <w:szCs w:val="28"/>
        </w:rPr>
        <w:t>Также, были учтены приоритетные направления развития населенных пунктов, инвестиционные проекты и потребность в территориях для полноценного экономического развития</w:t>
      </w:r>
      <w:r>
        <w:rPr>
          <w:color w:val="4BACC6"/>
          <w:sz w:val="28"/>
          <w:szCs w:val="28"/>
        </w:rPr>
        <w:t xml:space="preserve">. </w:t>
      </w:r>
    </w:p>
    <w:p>
      <w:pPr>
        <w:pStyle w:val="S1"/>
        <w:spacing w:lineRule="auto" w:line="240"/>
        <w:ind w:left="0" w:right="0" w:hanging="0"/>
        <w:rPr>
          <w:rFonts w:ascii="Times New Roman" w:hAnsi="Times New Roman"/>
          <w:color w:val="4BACC6"/>
          <w:sz w:val="28"/>
          <w:szCs w:val="28"/>
        </w:rPr>
      </w:pPr>
      <w:r>
        <w:rPr>
          <w:rFonts w:ascii="Times New Roman" w:hAnsi="Times New Roman"/>
          <w:color w:val="4BACC6"/>
          <w:sz w:val="28"/>
          <w:szCs w:val="28"/>
        </w:rPr>
      </w:r>
    </w:p>
    <w:p>
      <w:pPr>
        <w:pStyle w:val="S1"/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>
      <w:pPr>
        <w:pStyle w:val="S1"/>
        <w:spacing w:lineRule="auto" w:line="240"/>
        <w:jc w:val="center"/>
        <w:rPr>
          <w:rFonts w:ascii="Times New Roman" w:hAnsi="Times New Roman"/>
          <w:b/>
          <w:b/>
          <w:color w:val="4BACC6"/>
          <w:sz w:val="28"/>
          <w:szCs w:val="28"/>
        </w:rPr>
      </w:pPr>
      <w:r>
        <w:rPr>
          <w:rFonts w:ascii="Times New Roman" w:hAnsi="Times New Roman"/>
          <w:b/>
          <w:color w:val="4BACC6"/>
          <w:sz w:val="28"/>
          <w:szCs w:val="28"/>
        </w:rPr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С ростом промышленного производства и повышением жизненного уровня ускоренно растут мобильность и подвижность населения, объемы и дальность перевозок, в значительной мере определяющие социально-экономическое развитие общества. Мобильность товаров, подвижность населения во многом определяют эффективность экономической системы и социальные условия жизни населения. Потребность человека в передвижении во многом определяется: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-уровнем развития общества;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-социальной структурой;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-укладом жизни;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-характером расселения по территории поселения;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-свободным временем и реальными доходами населения;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-культурно-бытовыми потребностями;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-концентрацией мест жительства и мест работы;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-ростом поселения и др.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Передвижения человека могут быть пешеходными и транспортными (на индивидуальном или общественном транспорте). В случае сочетания нескольких способов передвижений или видов транспорта, их называют сложными или комбинированными. Любые передвижения осуществляются в соответствии с определенной целью: трудовые, учебные, культурно-бытовые, служебные. 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Трудовые − поездки на работу, с работы. Эти передвижения наиболее устойчивые и составляют 50−60%. 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Учебные − поездки учащихся, студентов в учебные заведения и обратно. Доля передвижений, в соответствии с этой целью, составляет 15−25%.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Культурно-бытовые − поездки по различным личным и бытовым нуждам, являющиеся эпизодическими и зависящие от доходов, социального статуса, рода занятий, возраста и др.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Служебные − поездки в рабочее время при производственной необходимости или выполнении служебных обязанностей.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Выбор способа передвижения, вида транспорта и степени их использования зависят от ряда факторов: социальные (социальный статус, семейное положение, принадлежность к референтной группе), личностные (возраст, этап жизненного цикла семьи, род занятий, экономическое положение, образ жизни, представление о себе), культурные (культура, субкультура, принадлежность к социальному классу), психологические (мотивация), состояние развития транспортной системы, качество транспортного обслуживания территории, уровень автомобилизации, расстояние передвижения и др.</w:t>
      </w:r>
    </w:p>
    <w:p>
      <w:pPr>
        <w:pStyle w:val="Normal"/>
        <w:jc w:val="center"/>
        <w:rPr>
          <w:b/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</w:r>
    </w:p>
    <w:p>
      <w:pPr>
        <w:pStyle w:val="Normal"/>
        <w:jc w:val="right"/>
        <w:rPr>
          <w:sz w:val="28"/>
          <w:szCs w:val="28"/>
          <w:highlight w:val="darkGreen"/>
        </w:rPr>
      </w:pPr>
      <w:r>
        <w:rPr>
          <w:sz w:val="28"/>
          <w:szCs w:val="28"/>
          <w:highlight w:val="white"/>
        </w:rPr>
        <w:t>Таблица 2.</w:t>
      </w:r>
    </w:p>
    <w:p>
      <w:pPr>
        <w:pStyle w:val="Normal"/>
        <w:jc w:val="center"/>
        <w:rPr>
          <w:b/>
          <w:b/>
          <w:sz w:val="28"/>
          <w:szCs w:val="28"/>
          <w:highlight w:val="darkGreen"/>
        </w:rPr>
      </w:pPr>
      <w:r>
        <w:rPr>
          <w:b/>
          <w:sz w:val="28"/>
          <w:szCs w:val="28"/>
          <w:highlight w:val="white"/>
        </w:rPr>
        <w:t>Прогноз транспортного спроса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8" w:type="dxa"/>
          <w:bottom w:w="0" w:type="dxa"/>
          <w:right w:w="108" w:type="dxa"/>
        </w:tblCellMar>
      </w:tblPr>
      <w:tblGrid>
        <w:gridCol w:w="506"/>
        <w:gridCol w:w="2737"/>
        <w:gridCol w:w="1229"/>
        <w:gridCol w:w="698"/>
        <w:gridCol w:w="216"/>
        <w:gridCol w:w="481"/>
        <w:gridCol w:w="180"/>
        <w:gridCol w:w="519"/>
        <w:gridCol w:w="143"/>
        <w:gridCol w:w="555"/>
        <w:gridCol w:w="103"/>
        <w:gridCol w:w="594"/>
        <w:gridCol w:w="75"/>
        <w:gridCol w:w="621"/>
        <w:gridCol w:w="30"/>
        <w:gridCol w:w="667"/>
      </w:tblGrid>
      <w:tr>
        <w:trPr>
          <w:trHeight w:val="1177" w:hRule="atLeast"/>
          <w:cantSplit w:val="true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  <w:vAlign w:val="center"/>
          </w:tcPr>
          <w:p>
            <w:pPr>
              <w:pStyle w:val="Style28"/>
              <w:spacing w:before="0" w:after="12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Style28"/>
              <w:spacing w:before="0" w:after="12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Style28"/>
              <w:spacing w:before="0" w:after="12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измере-ния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Style28"/>
              <w:spacing w:before="0" w:after="12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Style28"/>
              <w:spacing w:before="0" w:after="12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Style28"/>
              <w:spacing w:before="0" w:after="12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Style28"/>
              <w:spacing w:before="0" w:after="12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Style28"/>
              <w:spacing w:before="0" w:after="12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Style28"/>
              <w:spacing w:before="0" w:after="12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Style28"/>
              <w:spacing w:before="0" w:after="12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2021-2030</w:t>
            </w:r>
          </w:p>
        </w:tc>
      </w:tr>
      <w:tr>
        <w:trPr>
          <w:trHeight w:val="381" w:hRule="atLeast"/>
          <w:cantSplit w:val="true"/>
        </w:trPr>
        <w:tc>
          <w:tcPr>
            <w:tcW w:w="935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  <w:vAlign w:val="cente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Прогноз транспортного спроса поселения, объемов и характера передвижения населения и перевозок грузов на территории поселения</w:t>
            </w:r>
          </w:p>
        </w:tc>
      </w:tr>
      <w:tr>
        <w:trPr>
          <w:cantSplit w:val="true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грузоперевозок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>
        <w:trPr>
          <w:cantSplit w:val="true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пассажироперевозок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>
        <w:trPr>
          <w:cantSplit w:val="true"/>
        </w:trPr>
        <w:tc>
          <w:tcPr>
            <w:tcW w:w="935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  <w:vAlign w:val="cente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Прогноз развития транспортной инфраструктуры по видам транспорта (объем грузоперевозок)</w:t>
            </w:r>
          </w:p>
        </w:tc>
      </w:tr>
      <w:tr>
        <w:trPr>
          <w:cantSplit w:val="true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true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true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true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Автотранспорт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>
        <w:trPr>
          <w:cantSplit w:val="true"/>
        </w:trPr>
        <w:tc>
          <w:tcPr>
            <w:tcW w:w="935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  <w:vAlign w:val="cente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Прогноз развития дорожной сети поселения</w:t>
            </w:r>
          </w:p>
        </w:tc>
      </w:tr>
      <w:tr>
        <w:trPr>
          <w:trHeight w:val="572" w:hRule="atLeast"/>
          <w:cantSplit w:val="true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дорожной сети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  <w:tc>
          <w:tcPr>
            <w:tcW w:w="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65,9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65,9</w:t>
            </w:r>
          </w:p>
        </w:tc>
        <w:tc>
          <w:tcPr>
            <w:tcW w:w="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65,9</w:t>
            </w:r>
          </w:p>
        </w:tc>
        <w:tc>
          <w:tcPr>
            <w:tcW w:w="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65,9</w:t>
            </w:r>
          </w:p>
        </w:tc>
        <w:tc>
          <w:tcPr>
            <w:tcW w:w="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65,9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65,9</w:t>
            </w:r>
          </w:p>
        </w:tc>
      </w:tr>
      <w:tr>
        <w:trPr>
          <w:cantSplit w:val="true"/>
        </w:trPr>
        <w:tc>
          <w:tcPr>
            <w:tcW w:w="935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  <w:vAlign w:val="cente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Прогноз уровня автомобилизации, параметров дорожного движения</w:t>
            </w:r>
          </w:p>
        </w:tc>
      </w:tr>
      <w:tr>
        <w:trPr>
          <w:cantSplit w:val="true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автотранспорт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авт. на 1000 чел</w:t>
            </w:r>
          </w:p>
        </w:tc>
        <w:tc>
          <w:tcPr>
            <w:tcW w:w="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>
        <w:trPr>
          <w:cantSplit w:val="true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авт.</w:t>
            </w:r>
          </w:p>
        </w:tc>
        <w:tc>
          <w:tcPr>
            <w:tcW w:w="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true"/>
        </w:trPr>
        <w:tc>
          <w:tcPr>
            <w:tcW w:w="935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  <w:vAlign w:val="cente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Прогноз показателей безопасности дорожного движения</w:t>
            </w:r>
          </w:p>
        </w:tc>
      </w:tr>
      <w:tr>
        <w:trPr>
          <w:cantSplit w:val="true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>
      <w:pPr>
        <w:pStyle w:val="S1"/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1"/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 Прогноз развития транспортной инфраструктуры по видам транспорта</w:t>
      </w:r>
    </w:p>
    <w:p>
      <w:pPr>
        <w:pStyle w:val="S1"/>
        <w:spacing w:lineRule="auto" w:line="240"/>
        <w:jc w:val="center"/>
        <w:rPr>
          <w:rFonts w:ascii="Times New Roman" w:hAnsi="Times New Roman"/>
          <w:b/>
          <w:b/>
          <w:color w:val="4BACC6"/>
          <w:sz w:val="28"/>
          <w:szCs w:val="28"/>
        </w:rPr>
      </w:pPr>
      <w:r>
        <w:rPr>
          <w:rFonts w:ascii="Times New Roman" w:hAnsi="Times New Roman"/>
          <w:b/>
          <w:color w:val="4BACC6"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/>
      </w:pPr>
      <w:r>
        <w:rPr>
          <w:sz w:val="28"/>
          <w:szCs w:val="28"/>
        </w:rPr>
        <w:t>Развитие транспортной инфраструктуры поселения основано на совершенствовании существующей системы внешнего транспорта и уличной сети населенных пунктов с учетом роста интенсивности движения на расчетный срок.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В зоне дислокации основных объектов обслуживания станицы и малых населенных пунктов проектом предлагается размещение автопавильона (остановочной площадки, кассы и т.п.) и стоянки пассажирского автотранспорта местного сообщения.</w:t>
      </w:r>
    </w:p>
    <w:p>
      <w:pPr>
        <w:pStyle w:val="Normal"/>
        <w:ind w:firstLine="633"/>
        <w:jc w:val="both"/>
        <w:rPr/>
      </w:pPr>
      <w:r>
        <w:rPr>
          <w:sz w:val="28"/>
          <w:szCs w:val="28"/>
        </w:rPr>
        <w:t xml:space="preserve">В связи с интенсивно возрастающим уровнем автомобилизации проектом и полным отсутствием объектов этого профиля предполагается развитие сферы обслуживания транспорта – объектов дорожного сервиса. </w:t>
      </w:r>
    </w:p>
    <w:p>
      <w:pPr>
        <w:pStyle w:val="Normal"/>
        <w:spacing w:lineRule="auto" w:line="240"/>
        <w:ind w:firstLine="633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Территории данного функционального назначения предусмотрены при въезде в промзону станицы Ольгинская со стороны Тимашевска вдоль региональной дороги и при въезде в хутор Возрождение по ул. Мира. Здесь получит свое развитие строительство пунктов технического обслуживания автомобилей, моек, стоянок и строительство объектов, предназначенных для обслуживания - оптовых рынков, придорожных магазинов, кафе, гостиниц, возможно строительство АЗС. </w:t>
      </w:r>
      <w:r>
        <w:rPr>
          <w:sz w:val="28"/>
          <w:szCs w:val="28"/>
          <w:shd w:fill="FFFFFF" w:val="clear"/>
        </w:rPr>
        <w:t xml:space="preserve">Проектом предлагается развитие уличной сети населенных пунктов поселения, основанное на сохранении существующей регулярной сетки улиц и дорог местного значения. Улично-дорожная сеть населенных пунктов поселения сложилась в виде непрерывной системы, но зачастую без </w:t>
        <w:tab/>
        <w:t xml:space="preserve">дифференциации улиц по их значению, без учета интенсивности транспортного велосипедного и пешеходного движения, архитектурно-планировочной организации территории и характера застройки.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Проектируемая транспортная схема является органичным развитием сложившейся транспортной структуры и заключается в увеличении ее пропускной способности, организации дублирующих направлений, создании новых автодорог в перспективных районах, обеспечивающих удобные, быстрые и безопасные связи со всеми функциональными зонами, объектами внешнего транспорта и автомобильными дорогами общей сети.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улично-дорожной сети выделены улицы и дороги следующих категорий: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поселковые дороги</w:t>
      </w:r>
      <w:r>
        <w:rPr>
          <w:sz w:val="28"/>
          <w:szCs w:val="28"/>
        </w:rPr>
        <w:t>, по которым осуществляется транспортная связь населенных пунктов сельского поселения с внешними дорогами;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главные улицы</w:t>
      </w:r>
      <w:r>
        <w:rPr>
          <w:sz w:val="28"/>
          <w:szCs w:val="28"/>
        </w:rPr>
        <w:t>, обеспечивающие связь жилых территорий с общественным центром, местами приложения труда;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улицы в жилой застройке</w:t>
      </w:r>
      <w:r>
        <w:rPr>
          <w:sz w:val="28"/>
          <w:szCs w:val="28"/>
        </w:rPr>
        <w:t xml:space="preserve"> (жилые улицы); по этим улицам осуществляется транспортная связь внутри жилых территорий и с главными улицами;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пешеходно-транспортные улицы</w:t>
      </w:r>
      <w:r>
        <w:rPr>
          <w:sz w:val="28"/>
          <w:szCs w:val="28"/>
        </w:rPr>
        <w:t xml:space="preserve"> – по ним осуществляется связь с местами приложения труда, учреждениями и предприятиями обслуживания, в том числе в пределах общественных центров, в праздничные и выходные дни движение автотранспорта по этим улицам осуществляться не будет. </w:t>
      </w:r>
    </w:p>
    <w:p>
      <w:pPr>
        <w:pStyle w:val="Normal"/>
        <w:spacing w:lineRule="auto" w:line="240"/>
        <w:ind w:firstLine="633"/>
        <w:jc w:val="both"/>
        <w:rPr>
          <w:highlight w:val="white"/>
        </w:rPr>
      </w:pPr>
      <w:r>
        <w:rPr>
          <w:sz w:val="28"/>
          <w:szCs w:val="28"/>
          <w:shd w:fill="FFFFFF" w:val="clear"/>
        </w:rPr>
        <w:t xml:space="preserve">Ширина главных и основных улиц продиктована сложившейся застройкой и в ряде случаев необходимостью увеличения их пропускной способности согласно функциональному назначению, что и определило ширину в красных линиях 22,0 – 36,0 м.,  проезжей части – 7,0 -8,0 м. </w:t>
      </w:r>
    </w:p>
    <w:p>
      <w:pPr>
        <w:pStyle w:val="S1"/>
        <w:spacing w:lineRule="auto" w:line="240"/>
        <w:ind w:left="0" w:right="0" w:hanging="0"/>
        <w:jc w:val="center"/>
        <w:rPr>
          <w:rFonts w:ascii="Times New Roman" w:hAnsi="Times New Roman"/>
          <w:b/>
          <w:b/>
          <w:color w:val="4BACC6"/>
          <w:sz w:val="28"/>
          <w:szCs w:val="28"/>
        </w:rPr>
      </w:pPr>
      <w:r>
        <w:rPr>
          <w:rFonts w:ascii="Times New Roman" w:hAnsi="Times New Roman"/>
          <w:b/>
          <w:color w:val="4BACC6"/>
          <w:sz w:val="28"/>
          <w:szCs w:val="28"/>
        </w:rPr>
      </w:r>
    </w:p>
    <w:p>
      <w:pPr>
        <w:pStyle w:val="S1"/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Прогноз развития дорожной сети поселения</w:t>
      </w:r>
    </w:p>
    <w:p>
      <w:pPr>
        <w:pStyle w:val="S1"/>
        <w:spacing w:lineRule="auto" w:line="240"/>
        <w:jc w:val="center"/>
        <w:rPr>
          <w:rFonts w:ascii="Times New Roman" w:hAnsi="Times New Roman"/>
          <w:b/>
          <w:b/>
          <w:color w:val="4BACC6"/>
          <w:sz w:val="28"/>
          <w:szCs w:val="28"/>
        </w:rPr>
      </w:pPr>
      <w:r>
        <w:rPr>
          <w:rFonts w:ascii="Times New Roman" w:hAnsi="Times New Roman"/>
          <w:b/>
          <w:color w:val="4BACC6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проектировании улично-дорожной сети на территориях малоэтажной жилой застройки следует ориентироваться на преимущественное использование легковых автомобилей, а также на обслуживание жилой застройки общественным пассажирским транспортом  с подключением к общегородской транспортной сети.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3.4.3.4. Основные расчетные параметры уличной сети в пределах сельского населенного пункта принимаются в соответствии с таблицей 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58" w:type="dxa"/>
        <w:jc w:val="left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8" w:type="dxa"/>
          <w:bottom w:w="0" w:type="dxa"/>
          <w:right w:w="108" w:type="dxa"/>
        </w:tblCellMar>
      </w:tblPr>
      <w:tblGrid>
        <w:gridCol w:w="3162"/>
        <w:gridCol w:w="1806"/>
        <w:gridCol w:w="1800"/>
        <w:gridCol w:w="1440"/>
        <w:gridCol w:w="1450"/>
      </w:tblGrid>
      <w:tr>
        <w:trPr/>
        <w:tc>
          <w:tcPr>
            <w:tcW w:w="965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Style31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Таблица 3</w:t>
            </w:r>
          </w:p>
          <w:p>
            <w:pPr>
              <w:pStyle w:val="Style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Style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Категория сельских улиц и дорог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Style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Расчетная скорость движения, км/ч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Style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Ширина полосы движения, м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Style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Число полос движения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Style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Ширина пешеходной части тротуара, м</w:t>
            </w:r>
          </w:p>
        </w:tc>
      </w:tr>
      <w:tr>
        <w:trPr/>
        <w:tc>
          <w:tcPr>
            <w:tcW w:w="3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Style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Поселковая дорога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Style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Style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Style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Style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3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Style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Главная улица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Style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Style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Style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2 - 3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Style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1,5 - 2,25</w:t>
            </w:r>
          </w:p>
        </w:tc>
      </w:tr>
      <w:tr>
        <w:trPr/>
        <w:tc>
          <w:tcPr>
            <w:tcW w:w="3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Style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Улица в жилой застройке: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Style31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Style31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Style31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Style31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Style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Style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Style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Style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Style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1,0 - 1,5</w:t>
            </w:r>
          </w:p>
        </w:tc>
      </w:tr>
      <w:tr>
        <w:trPr/>
        <w:tc>
          <w:tcPr>
            <w:tcW w:w="3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Style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второстепенная (переулок)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Style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Style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2,75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Style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Style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</w:t>
            </w:r>
          </w:p>
        </w:tc>
      </w:tr>
      <w:tr>
        <w:trPr/>
        <w:tc>
          <w:tcPr>
            <w:tcW w:w="3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Style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проезд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Style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Style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2,75 - 3,0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Style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Style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0 - 1,0</w:t>
            </w:r>
          </w:p>
        </w:tc>
      </w:tr>
      <w:tr>
        <w:trPr/>
        <w:tc>
          <w:tcPr>
            <w:tcW w:w="3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Style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Хозяйственный проезд, скотопрогон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Style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Style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Style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Style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3.4.3.5.</w:t>
      </w:r>
      <w:r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Главные улицы являются основными транспортными и функционально-планировочными осями территории застройки. Они обеспечивают транспортное обслуживание жилой застройки и не осуществляют пропуск транзитных общегородских транспортных потоков.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Основные проезды обеспечивают подъезд транспорта к группам жилых зданий.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Второстепенные проезды обеспечивают подъезд транспорта к отдельным зданиям.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3.4.3.6.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Планировочное решение малоэтажной жилой застройки должно обеспечивать проезд автотранспорта ко всем зданиям и сооружениям, в том числе к домам, расположенных на приквартирных участках.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3.4.3.7. Ширину и поперечный профиль улиц в пределах красных линий, уровень их благоустройства следует определять в зависимости от величины сельского населенного пункта, прогнозируемых потоков движения, условий прокладки инженерных коммуникаций, типа, этажности и общего архитектурно-планировочного решения застройки, но не менее 15 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Тротуары следует предусматривать по обеим сторонам жилых улиц независимо от типа застройки. Вдоль ограждений усадебной застройки на второстепенных дорогах допускается устройство пешеходных дорожек с простейшим типом покрытия.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Для прокладки инженерных сетей и коммуникаций необходимо предусматривать полосы озеленения или технических коммуникаций (металлические трубопроводы горячей и холодной воды, отопления и т.д.) шириной не менее 3,5 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4,2 м. Ширина сквозных проездов в красных линиях, по которым не проходят инженерные коммуникации, должна быть не менее 7 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На второстепенных улицах и проездах следует предусматривать разъездные площадки размером 7 м х 15 м через каждые 200 м.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sz w:val="28"/>
          <w:szCs w:val="28"/>
          <w:highlight w:val="white"/>
        </w:rPr>
        <w:t xml:space="preserve">       </w:t>
      </w:r>
      <w:r>
        <w:rPr>
          <w:sz w:val="28"/>
          <w:szCs w:val="28"/>
          <w:highlight w:val="white"/>
        </w:rPr>
        <w:t>Хозяйственные проезды допускается принимать совмещенными со скотопрогонами. При этом они не должны пересекать главных улиц. Покрытие хозяйственных проездов должно выдерживать нагрузку грузовых автомобилей, тракторов и других машин. Максимальная протяженность тупикового проезда не должна превышать 150 м. Тупиковые проезды должны заканчиваться разворотными площадками размером не менее 12 м х 12м. Использование разворотной площадки для стоянки автомобилей не допускается.</w:t>
      </w:r>
    </w:p>
    <w:p>
      <w:pPr>
        <w:pStyle w:val="S1"/>
        <w:spacing w:lineRule="auto" w:line="240"/>
        <w:ind w:left="0" w:right="-1" w:firstLine="567"/>
        <w:jc w:val="right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Таблица 4.</w:t>
      </w:r>
    </w:p>
    <w:p>
      <w:pPr>
        <w:pStyle w:val="S1"/>
        <w:spacing w:lineRule="auto" w:line="240"/>
        <w:ind w:left="0" w:right="0" w:hanging="0"/>
        <w:jc w:val="center"/>
        <w:rPr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Основные показатели улично-дорожной сети Ольгинского сельского поселения</w:t>
      </w:r>
    </w:p>
    <w:p>
      <w:pPr>
        <w:pStyle w:val="S1"/>
        <w:spacing w:lineRule="auto" w:line="240"/>
        <w:jc w:val="center"/>
        <w:rPr>
          <w:rFonts w:ascii="Times New Roman" w:hAnsi="Times New Roman"/>
          <w:color w:val="4BACC6"/>
          <w:sz w:val="28"/>
          <w:szCs w:val="28"/>
        </w:rPr>
      </w:pPr>
      <w:r>
        <w:rPr>
          <w:rFonts w:ascii="Times New Roman" w:hAnsi="Times New Roman"/>
          <w:color w:val="4BACC6"/>
          <w:sz w:val="28"/>
          <w:szCs w:val="28"/>
        </w:rPr>
      </w:r>
    </w:p>
    <w:tbl>
      <w:tblPr>
        <w:tblW w:w="9776" w:type="dxa"/>
        <w:jc w:val="center"/>
        <w:tblInd w:w="0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38" w:type="dxa"/>
          <w:bottom w:w="0" w:type="dxa"/>
          <w:right w:w="108" w:type="dxa"/>
        </w:tblCellMar>
      </w:tblPr>
      <w:tblGrid>
        <w:gridCol w:w="675"/>
        <w:gridCol w:w="2947"/>
        <w:gridCol w:w="1841"/>
        <w:gridCol w:w="1273"/>
        <w:gridCol w:w="1842"/>
        <w:gridCol w:w="1197"/>
      </w:tblGrid>
      <w:tr>
        <w:trPr>
          <w:trHeight w:val="295" w:hRule="atLeast"/>
        </w:trPr>
        <w:tc>
          <w:tcPr>
            <w:tcW w:w="67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38" w:type="dxa"/>
            </w:tcMar>
            <w:vAlign w:val="center"/>
          </w:tcPr>
          <w:p>
            <w:pPr>
              <w:pStyle w:val="Style28"/>
              <w:spacing w:before="0" w:after="12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38" w:type="dxa"/>
            </w:tcMar>
            <w:vAlign w:val="center"/>
          </w:tcPr>
          <w:p>
            <w:pPr>
              <w:pStyle w:val="Style28"/>
              <w:spacing w:before="0" w:after="12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Тип покрытия </w:t>
            </w:r>
          </w:p>
        </w:tc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38" w:type="dxa"/>
            </w:tcMar>
            <w:vAlign w:val="center"/>
          </w:tcPr>
          <w:p>
            <w:pPr>
              <w:pStyle w:val="Style28"/>
              <w:spacing w:before="0" w:after="12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43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38" w:type="dxa"/>
            </w:tcMar>
            <w:vAlign w:val="center"/>
          </w:tcPr>
          <w:p>
            <w:pPr>
              <w:pStyle w:val="Style28"/>
              <w:spacing w:before="0" w:after="12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>
        <w:trPr>
          <w:trHeight w:val="390" w:hRule="atLeast"/>
        </w:trPr>
        <w:tc>
          <w:tcPr>
            <w:tcW w:w="675" w:type="dxa"/>
            <w:vMerge w:val="continue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3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47" w:type="dxa"/>
            <w:vMerge w:val="continue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3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1" w:type="dxa"/>
            <w:vMerge w:val="continue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3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38" w:type="dxa"/>
            </w:tcMar>
            <w:vAlign w:val="center"/>
          </w:tcPr>
          <w:p>
            <w:pPr>
              <w:pStyle w:val="Style28"/>
              <w:spacing w:before="0" w:after="12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38" w:type="dxa"/>
            </w:tcMar>
            <w:vAlign w:val="center"/>
          </w:tcPr>
          <w:p>
            <w:pPr>
              <w:pStyle w:val="Style28"/>
              <w:spacing w:before="0" w:after="120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  <w:vAlign w:val="center"/>
          </w:tcPr>
          <w:p>
            <w:pPr>
              <w:pStyle w:val="Style28"/>
              <w:spacing w:before="0" w:after="120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</w:p>
        </w:tc>
      </w:tr>
      <w:tr>
        <w:trPr>
          <w:trHeight w:val="20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spacing w:before="0" w:after="12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spacing w:before="0" w:after="12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spacing w:before="0" w:after="12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</w:tr>
      <w:tr>
        <w:trPr>
          <w:trHeight w:val="20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spacing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spacing w:before="0" w:after="12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spacing w:before="0" w:after="12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spacing w:before="0" w:after="12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</w:tr>
    </w:tbl>
    <w:p>
      <w:pPr>
        <w:pStyle w:val="S1"/>
        <w:spacing w:lineRule="auto" w:line="240"/>
        <w:jc w:val="center"/>
        <w:rPr>
          <w:rFonts w:ascii="Times New Roman" w:hAnsi="Times New Roman"/>
          <w:b/>
          <w:b/>
          <w:color w:val="4BACC6"/>
          <w:sz w:val="28"/>
          <w:szCs w:val="28"/>
        </w:rPr>
      </w:pPr>
      <w:r>
        <w:rPr>
          <w:rFonts w:ascii="Times New Roman" w:hAnsi="Times New Roman"/>
          <w:b/>
          <w:color w:val="4BACC6"/>
          <w:sz w:val="28"/>
          <w:szCs w:val="28"/>
        </w:rPr>
      </w:r>
    </w:p>
    <w:p>
      <w:pPr>
        <w:pStyle w:val="S1"/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 Прогноз уровня автомобилизации, параметров дорожного движения</w:t>
      </w:r>
    </w:p>
    <w:p>
      <w:pPr>
        <w:pStyle w:val="S1"/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Пропускную способность сети улиц, дорог и транспортных пересечений, число мест хранения автомобилей следует определять исходя из уровня автомобилизации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период расчетного срока автомобилей на 1 тыс.чел.: 250 – 290 легковых автомобилей, включая 3 – 4 такси 2 – 3 ведомственных автомобиля, 25 -40 грузовых автомобилей.</w:t>
      </w:r>
    </w:p>
    <w:p>
      <w:pPr>
        <w:pStyle w:val="Normal"/>
        <w:spacing w:lineRule="auto" w:line="240"/>
        <w:ind w:left="0" w:right="0" w:firstLine="709"/>
        <w:rPr/>
      </w:pPr>
      <w:r>
        <w:rPr>
          <w:sz w:val="28"/>
          <w:szCs w:val="28"/>
          <w:highlight w:val="white"/>
        </w:rPr>
        <w:t xml:space="preserve">    </w:t>
      </w:r>
      <w:r>
        <w:rPr>
          <w:sz w:val="28"/>
          <w:szCs w:val="28"/>
          <w:highlight w:val="white"/>
        </w:rPr>
        <w:t>Число мотоциклов и мопедов следует принимать на 1 тыс.чел. – 100 – 150 единиц. На расчетный срок число транспортных средств принимается с коэффициентом 1,4.</w:t>
      </w:r>
    </w:p>
    <w:p>
      <w:pPr>
        <w:pStyle w:val="S1"/>
        <w:spacing w:lineRule="auto" w:line="240"/>
        <w:ind w:left="0" w:right="0" w:firstLine="709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На территории Ольгинского сельского поселения на расчетный срок предполагается проживание</w:t>
      </w:r>
      <w:r>
        <w:rPr>
          <w:rFonts w:ascii="Times New Roman" w:hAnsi="Times New Roman"/>
          <w:color w:val="4BACC6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highlight w:val="white"/>
        </w:rPr>
        <w:t>6468</w:t>
      </w:r>
      <w:r>
        <w:rPr>
          <w:rFonts w:ascii="Times New Roman" w:hAnsi="Times New Roman"/>
          <w:sz w:val="28"/>
          <w:szCs w:val="28"/>
          <w:highlight w:val="white"/>
        </w:rPr>
        <w:t xml:space="preserve"> человек</w:t>
      </w:r>
      <w:r>
        <w:rPr>
          <w:rFonts w:ascii="Times New Roman" w:hAnsi="Times New Roman"/>
          <w:color w:val="4BACC6"/>
          <w:sz w:val="28"/>
          <w:szCs w:val="28"/>
          <w:highlight w:val="white"/>
        </w:rPr>
        <w:t xml:space="preserve">. </w:t>
      </w:r>
      <w:r>
        <w:rPr>
          <w:rFonts w:ascii="Times New Roman" w:hAnsi="Times New Roman"/>
          <w:sz w:val="28"/>
          <w:szCs w:val="28"/>
          <w:highlight w:val="white"/>
        </w:rPr>
        <w:t xml:space="preserve">Принятый уровень автомобилизации на расчетный срок в соответствии с требованиями п. 6.3. СНиП 2.07.01-89* «Градостроительство. 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Расчет объектов транспорта проведен в соответствии с СНиП 2.07.01-89* «Градостроительство. Планировка и застройка городских и сельских поселений» пункты  6.40, 6.41: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Станции технического обслуживания автомобилей следует проектировать из расчета один пост на 200 легковых автомобилей. 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Автозаправочные станции (АЗС) следует проектировать из расчета одна топливо-раздаточная колонка на 1200 легковых автомобилей.</w:t>
      </w:r>
    </w:p>
    <w:p>
      <w:pPr>
        <w:pStyle w:val="S1"/>
        <w:spacing w:lineRule="auto" w:line="240"/>
        <w:ind w:left="0" w:right="0" w:firstLine="709"/>
        <w:rPr/>
      </w:pPr>
      <w:r>
        <w:rPr>
          <w:rFonts w:ascii="Times New Roman" w:hAnsi="Times New Roman"/>
          <w:sz w:val="28"/>
          <w:szCs w:val="28"/>
          <w:highlight w:val="white"/>
        </w:rPr>
        <w:t>Назначаем необходимое количество постов на СТО равное 5, расчетное количество колонок на АЗС – 2.</w:t>
      </w:r>
    </w:p>
    <w:p>
      <w:pPr>
        <w:pStyle w:val="S1"/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1"/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  <w:highlight w:val="darkGreen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2.6. Прогноз показателей безопасности дорожного движения</w:t>
      </w:r>
    </w:p>
    <w:p>
      <w:pPr>
        <w:pStyle w:val="S1"/>
        <w:spacing w:lineRule="auto" w:line="240"/>
        <w:ind w:left="0" w:right="0" w:firstLine="709"/>
        <w:jc w:val="center"/>
        <w:rPr>
          <w:rFonts w:ascii="Times New Roman" w:hAnsi="Times New Roman"/>
          <w:b/>
          <w:b/>
          <w:sz w:val="28"/>
          <w:szCs w:val="28"/>
          <w:highlight w:val="darkGreen"/>
        </w:rPr>
      </w:pPr>
      <w:r>
        <w:rPr>
          <w:rFonts w:ascii="Times New Roman" w:hAnsi="Times New Roman"/>
          <w:b/>
          <w:sz w:val="28"/>
          <w:szCs w:val="28"/>
          <w:highlight w:val="darkGreen"/>
        </w:rPr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Диспропорция роста перевозок к объёмам финансирования дорожного хозяйства привели к существенному ухудшению состояния автомобильных дорог и, как следствие, к росту доли дорожно-транспортных происшествий, причиной которых служили неудовлетворительные дорожные условия. Ежегодно растет количество ДТП связанных с неудовлетворительными условиями дорог.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Потери от дорожно-транспортных происшествий, связанные с гибелью и ранениями людей, с повреждением автомобильного транспорта, влекут за собой расходы бюджетной системы на медицинское обслуживание, административные расходы и расходы по восстановлению технического оснащения дорог. 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Четкое выполнение мероприятий Программы позволит снизить количество ДТП до 0 при создании удовлетворительных дорожных условий.</w:t>
      </w:r>
    </w:p>
    <w:p>
      <w:pPr>
        <w:pStyle w:val="S1"/>
        <w:spacing w:lineRule="auto" w:line="240"/>
        <w:ind w:left="0" w:right="0"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1"/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2.7. Прогноз негативного воздействия транспортной инфраструктуры на окружающую среду и здоровье населения</w:t>
      </w:r>
    </w:p>
    <w:p>
      <w:pPr>
        <w:pStyle w:val="S1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1"/>
        <w:spacing w:lineRule="auto" w:line="240"/>
        <w:ind w:left="0" w:right="0" w:firstLine="709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Количество автомобильного транспорта в последние десятилетия быстро растет. Прогнозы на 2030 г. для Ольгинского сельского поселения предполагают дальнейший рост легкового и грузового транспорта. Поселковая транспортная инфраструктура не справляется с большим количеством индивидуального автотранспорта: возникают заторы, проблемы</w:t>
      </w:r>
      <w:r>
        <w:rPr>
          <w:rFonts w:ascii="Times New Roman" w:hAnsi="Times New Roman"/>
          <w:color w:val="4BACC6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с паркованием автомобилей. Также транспорт воздействует на окружающую среду, загрязняя атмосферу, изменяя климат, увеличивая бытовой шум. В связи с этим растет беспокойство по поводу воздействия транспорта на окружающую среду и здоровье населения. Возникающий риск для здоровья требует все более срочных действий для снижения негативного воздействия и связанного с ним риска.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заболеваемости.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Чтобы оценить важность проблемы, рассмотрим ряд факторов, неблагоприятно влияющих на здоровье.</w:t>
      </w:r>
    </w:p>
    <w:p>
      <w:pPr>
        <w:pStyle w:val="S1"/>
        <w:spacing w:lineRule="auto" w:line="240"/>
        <w:ind w:left="0" w:right="0" w:firstLine="709"/>
        <w:rPr/>
      </w:pPr>
      <w:r>
        <w:rPr>
          <w:rFonts w:ascii="Times New Roman" w:hAnsi="Times New Roman"/>
          <w:b/>
          <w:bCs/>
          <w:sz w:val="28"/>
          <w:szCs w:val="28"/>
          <w:highlight w:val="white"/>
        </w:rPr>
        <w:t> </w:t>
      </w:r>
      <w:r>
        <w:rPr>
          <w:rStyle w:val="Style19"/>
          <w:rFonts w:ascii="Times New Roman" w:hAnsi="Times New Roman"/>
          <w:b/>
          <w:bCs/>
          <w:iCs w:val="false"/>
          <w:sz w:val="28"/>
          <w:szCs w:val="28"/>
          <w:highlight w:val="white"/>
        </w:rPr>
        <w:t>Загрязнение атмосферы</w:t>
      </w:r>
      <w:r>
        <w:rPr>
          <w:rStyle w:val="Style19"/>
          <w:rFonts w:ascii="Times New Roman" w:hAnsi="Times New Roman"/>
          <w:b/>
          <w:bCs/>
          <w:i w:val="false"/>
          <w:iCs w:val="false"/>
          <w:sz w:val="28"/>
          <w:szCs w:val="28"/>
          <w:highlight w:val="white"/>
        </w:rPr>
        <w:t>.</w:t>
      </w:r>
      <w:r>
        <w:rPr>
          <w:rStyle w:val="Appleconvertedspace"/>
          <w:rFonts w:ascii="Times New Roman" w:hAnsi="Times New Roman"/>
          <w:sz w:val="28"/>
          <w:szCs w:val="28"/>
          <w:highlight w:val="white"/>
        </w:rPr>
        <w:t> </w:t>
      </w:r>
      <w:r>
        <w:rPr>
          <w:rFonts w:ascii="Times New Roman" w:hAnsi="Times New Roman"/>
          <w:sz w:val="28"/>
          <w:szCs w:val="28"/>
          <w:highlight w:val="white"/>
        </w:rPr>
        <w:t>Выбросы в воздух черного дыма и газообразных загрязняющих веществ (диоксид азота (NO2), диоксид серы (SO2) и озон (О3)) приводят к множеству вредных проявления для здоровья, особенно к респираторным аллергическим заболеваниям.</w:t>
      </w:r>
    </w:p>
    <w:p>
      <w:pPr>
        <w:pStyle w:val="S1"/>
        <w:spacing w:lineRule="auto" w:line="240"/>
        <w:ind w:left="0" w:right="0" w:firstLine="709"/>
        <w:rPr/>
      </w:pPr>
      <w:r>
        <w:rPr>
          <w:rStyle w:val="Style19"/>
          <w:rFonts w:ascii="Times New Roman" w:hAnsi="Times New Roman"/>
          <w:b/>
          <w:bCs/>
          <w:iCs w:val="false"/>
          <w:sz w:val="28"/>
          <w:szCs w:val="28"/>
          <w:highlight w:val="white"/>
        </w:rPr>
        <w:t>Воздействие шума</w:t>
      </w:r>
      <w:r>
        <w:rPr>
          <w:rStyle w:val="Style19"/>
          <w:rFonts w:ascii="Times New Roman" w:hAnsi="Times New Roman"/>
          <w:b/>
          <w:bCs/>
          <w:i w:val="false"/>
          <w:iCs w:val="false"/>
          <w:sz w:val="28"/>
          <w:szCs w:val="28"/>
          <w:highlight w:val="white"/>
        </w:rPr>
        <w:t>.</w:t>
      </w:r>
      <w:r>
        <w:rPr>
          <w:rStyle w:val="Appleconvertedspace"/>
          <w:rFonts w:ascii="Times New Roman" w:hAnsi="Times New Roman"/>
          <w:b/>
          <w:bCs/>
          <w:sz w:val="28"/>
          <w:szCs w:val="28"/>
          <w:highlight w:val="white"/>
        </w:rPr>
        <w:t> </w:t>
      </w:r>
      <w:r>
        <w:rPr>
          <w:rFonts w:ascii="Times New Roman" w:hAnsi="Times New Roman"/>
          <w:sz w:val="28"/>
          <w:szCs w:val="28"/>
          <w:highlight w:val="white"/>
        </w:rPr>
        <w:t xml:space="preserve">В Ольгинском сельском поселении транспорт (автомобильный) служит самым главным источником бытового шума. Приблизительно 10 % населения подвергается воздействию шума от автомобильного транспорта с уровнем выше 55 дБ. </w:t>
      </w:r>
    </w:p>
    <w:p>
      <w:pPr>
        <w:pStyle w:val="S1"/>
        <w:spacing w:lineRule="auto" w:line="240"/>
        <w:ind w:left="0" w:right="0" w:firstLine="709"/>
        <w:rPr/>
      </w:pPr>
      <w:r>
        <w:rPr>
          <w:rStyle w:val="Style19"/>
          <w:rFonts w:ascii="Times New Roman" w:hAnsi="Times New Roman"/>
          <w:i w:val="false"/>
          <w:iCs w:val="false"/>
          <w:sz w:val="28"/>
          <w:szCs w:val="28"/>
          <w:highlight w:val="white"/>
        </w:rPr>
        <w:t>Связанная с транспортом двигательная активность.</w:t>
      </w:r>
      <w:r>
        <w:rPr>
          <w:rStyle w:val="Appleconvertedspace"/>
          <w:rFonts w:ascii="Times New Roman" w:hAnsi="Times New Roman"/>
          <w:sz w:val="28"/>
          <w:szCs w:val="28"/>
          <w:highlight w:val="white"/>
        </w:rPr>
        <w:t> </w:t>
      </w:r>
      <w:r>
        <w:rPr>
          <w:rFonts w:ascii="Times New Roman" w:hAnsi="Times New Roman"/>
          <w:sz w:val="28"/>
          <w:szCs w:val="28"/>
          <w:highlight w:val="white"/>
        </w:rPr>
        <w:t>Исследования европейских учёных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сердечнососудистые заболевания, инсульт, диабет типа II, ожирение, некоторые типы рака, остеопороз и вызывают депрессию.</w:t>
      </w:r>
    </w:p>
    <w:p>
      <w:pPr>
        <w:pStyle w:val="S1"/>
        <w:spacing w:lineRule="auto" w:line="240"/>
        <w:ind w:left="0" w:right="0" w:firstLine="709"/>
        <w:rPr/>
      </w:pPr>
      <w:r>
        <w:rPr>
          <w:rStyle w:val="Style19"/>
          <w:rFonts w:ascii="Times New Roman" w:hAnsi="Times New Roman"/>
          <w:b/>
          <w:bCs/>
          <w:iCs w:val="false"/>
          <w:sz w:val="28"/>
          <w:szCs w:val="28"/>
          <w:highlight w:val="white"/>
        </w:rPr>
        <w:t>Психологическое и социальное воздействие</w:t>
      </w:r>
      <w:r>
        <w:rPr>
          <w:rStyle w:val="Style19"/>
          <w:rFonts w:ascii="Times New Roman" w:hAnsi="Times New Roman"/>
          <w:b/>
          <w:bCs/>
          <w:i w:val="false"/>
          <w:iCs w:val="false"/>
          <w:sz w:val="28"/>
          <w:szCs w:val="28"/>
          <w:highlight w:val="white"/>
        </w:rPr>
        <w:t>.</w:t>
      </w:r>
      <w:r>
        <w:rPr>
          <w:rStyle w:val="Appleconvertedspace"/>
          <w:rFonts w:ascii="Times New Roman" w:hAnsi="Times New Roman"/>
          <w:sz w:val="28"/>
          <w:szCs w:val="28"/>
          <w:highlight w:val="white"/>
        </w:rPr>
        <w:t> </w:t>
      </w:r>
      <w:r>
        <w:rPr>
          <w:rFonts w:ascii="Times New Roman" w:hAnsi="Times New Roman"/>
          <w:sz w:val="28"/>
          <w:szCs w:val="28"/>
          <w:highlight w:val="white"/>
        </w:rPr>
        <w:t>Психологическое и социальное воздействие транспорта часто не учитывают или недооценивают, несмотря на то, что оно может влиять на поведение при передвижении. Например, страх перед опасностью в связи с угрозой жизни, которую создает интенсивное движение транспорта, привел к тому, что все большее число</w:t>
      </w:r>
      <w:r>
        <w:rPr>
          <w:rFonts w:ascii="Times New Roman" w:hAnsi="Times New Roman"/>
          <w:sz w:val="28"/>
          <w:szCs w:val="28"/>
          <w:highlight w:val="darkGreen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родителей отвозит своих детей в школу на автомобиле. Одни лишь психологические и социальные механизмы, которые включаются ожидаемым воздействием транспорта, могут приводить к заболеваниям. Каждое заболевание может повлечь за собой изменение ментального и социального статуса человека или действовать на группу людей. То есть психологическое состояние и социальное положение могут непосредственно влиять на воздействие на человека факторов стресса в окружающей среде.</w:t>
      </w:r>
    </w:p>
    <w:p>
      <w:pPr>
        <w:pStyle w:val="S1"/>
        <w:spacing w:lineRule="auto" w:line="240"/>
        <w:ind w:left="0" w:right="0" w:firstLine="709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Альтернативным решением проблемы может стать снижение привлекательности автомобиля. Автомобиль должен использоваться гораздо реже, не повседневно, т.е. когда автомобиль используется только для того, чтобы ездить на дачу и за закупками в магазины в выходные. Нет необходимости ездить на машине на работу</w:t>
      </w:r>
      <w:r>
        <w:rPr>
          <w:rFonts w:ascii="Times New Roman" w:hAnsi="Times New Roman"/>
          <w:color w:val="4BACC6"/>
          <w:sz w:val="28"/>
          <w:szCs w:val="28"/>
          <w:highlight w:val="white"/>
        </w:rPr>
        <w:t xml:space="preserve">. </w:t>
      </w:r>
      <w:r>
        <w:rPr>
          <w:rFonts w:ascii="Times New Roman" w:hAnsi="Times New Roman"/>
          <w:sz w:val="28"/>
          <w:szCs w:val="28"/>
          <w:highlight w:val="white"/>
        </w:rPr>
        <w:t>Кроме того, необходимо расширять использование альтернативных способов передвижения, к каким относятся пешеходное и велосипедное.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-мотивация перехода транспортных средств на экологически чистые виды топлива.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Для снижения вредного воздействия транспорта на окружающую среду и возникающих ущербов необходимо: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-стимулировать использование транспортных средств, работающих на альтернативных источниках (не нефтяного происхождения) топливо-энергетических ресурсов.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-обустройство автомобильных дорог   средствами защиты окружающей среды от вредных воздействий, включая применение искусственных и растительных барьеров вдоль них для снижения уровня шумового воздействия и загрязнения прилегающих территорий.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Для снижения вредного воздействия автомобильного транспорта на окружающую среду необходимо: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-обеспечить увеличение применения более экономичных автомобилей с более низким расходом моторного топлива.</w:t>
      </w:r>
    </w:p>
    <w:p>
      <w:pPr>
        <w:pStyle w:val="S1"/>
        <w:spacing w:lineRule="auto" w:line="240"/>
        <w:jc w:val="center"/>
        <w:rPr>
          <w:rFonts w:ascii="Times New Roman" w:hAnsi="Times New Roman"/>
          <w:b/>
          <w:b/>
          <w:color w:val="4BACC6"/>
          <w:sz w:val="28"/>
          <w:szCs w:val="28"/>
        </w:rPr>
      </w:pPr>
      <w:r>
        <w:rPr>
          <w:rFonts w:ascii="Times New Roman" w:hAnsi="Times New Roman"/>
          <w:b/>
          <w:color w:val="4BACC6"/>
          <w:sz w:val="28"/>
          <w:szCs w:val="28"/>
        </w:rPr>
      </w:r>
    </w:p>
    <w:p>
      <w:pPr>
        <w:pStyle w:val="S1"/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предполагаемого к реализации варианта</w:t>
      </w:r>
    </w:p>
    <w:p>
      <w:pPr>
        <w:pStyle w:val="S1"/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1"/>
        <w:spacing w:lineRule="auto" w:line="240"/>
        <w:ind w:left="0" w:right="0" w:firstLine="709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Мероприятия по развитию транспортной инфраструктуры Ольгинского сельского поселения разработаны на основе тщательного и всестороннего анализа существующего состояния транспортной системы, выявленных тенденций в изменении основных показателей развития транспорта, планируемых пространственных преобразований.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Приоритетными направления развития транспортной инфраструктуры являются: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-капитальный ремонт дорог и реконструкция сооружений на них;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средств.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Отсюда вытекают новые требования к транспортной системе, а именно, переход от преимущественно экстенсивной к интенсивной модели развития. Это, прежде всего, предполагает более эффективное производительное качественное использование имеющегося потенциала и, в частности, переход  к более качественным транспортным услугам.</w:t>
      </w:r>
    </w:p>
    <w:p>
      <w:pPr>
        <w:pStyle w:val="S1"/>
        <w:spacing w:lineRule="auto" w:line="240"/>
        <w:ind w:left="0" w:right="0"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1"/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Перечень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инфраструктуры, технико-экономические параметры объектов транспорта, очередность реализации мероприятий (инвестиционных проектов)</w:t>
      </w:r>
    </w:p>
    <w:p>
      <w:pPr>
        <w:pStyle w:val="S1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1"/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4.1. Мероприятия по развитию транспортной инфраструктуры </w:t>
      </w:r>
    </w:p>
    <w:p>
      <w:pPr>
        <w:pStyle w:val="S1"/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видам транспорта</w:t>
      </w:r>
    </w:p>
    <w:p>
      <w:pPr>
        <w:pStyle w:val="S1"/>
        <w:spacing w:lineRule="auto" w:line="240"/>
        <w:ind w:left="0" w:right="0" w:hanging="0"/>
        <w:jc w:val="center"/>
        <w:rPr>
          <w:rFonts w:ascii="Times New Roman" w:hAnsi="Times New Roman"/>
          <w:b/>
          <w:b/>
          <w:color w:val="4BACC6"/>
          <w:sz w:val="28"/>
          <w:szCs w:val="28"/>
        </w:rPr>
      </w:pPr>
      <w:r>
        <w:rPr>
          <w:rFonts w:ascii="Times New Roman" w:hAnsi="Times New Roman"/>
          <w:b/>
          <w:color w:val="4BACC6"/>
          <w:sz w:val="28"/>
          <w:szCs w:val="28"/>
        </w:rPr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дорожной одежды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 надежности.</w:t>
      </w:r>
    </w:p>
    <w:p>
      <w:pPr>
        <w:pStyle w:val="S1"/>
        <w:spacing w:lineRule="auto" w:line="240"/>
        <w:ind w:left="0" w:right="0" w:firstLine="709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В связи с тем, что воздушный, водный транспорт на территории поселения отсутствует, то и развитие инфраструктуры по этим видам транспорта не предусматривается.</w:t>
      </w:r>
    </w:p>
    <w:p>
      <w:pPr>
        <w:pStyle w:val="S1"/>
        <w:spacing w:lineRule="auto" w:line="240"/>
        <w:ind w:left="0" w:right="0" w:hanging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S1"/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 Мероприятия по развитию транспорта общего пользования, созданию транспортно-пересадочных узлов</w:t>
      </w:r>
    </w:p>
    <w:p>
      <w:pPr>
        <w:pStyle w:val="S1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значения.</w:t>
      </w:r>
    </w:p>
    <w:p>
      <w:pPr>
        <w:pStyle w:val="S1"/>
        <w:spacing w:lineRule="auto" w:line="240"/>
        <w:ind w:left="0" w:right="0" w:firstLine="709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Проектом генерального плана Ольгинского сельского поселения предусмотрены следующие изменения во внешней транспортной сети: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highlight w:val="white"/>
        </w:rPr>
      </w:pPr>
      <w:r>
        <w:rPr>
          <w:sz w:val="28"/>
          <w:szCs w:val="28"/>
          <w:highlight w:val="white"/>
          <w:lang w:bidi="en-US"/>
        </w:rPr>
        <w:t>-реконструкция существующих улиц и дорог поселения, усовершенствование покрытий существующих жилых улиц.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bCs/>
          <w:sz w:val="28"/>
          <w:szCs w:val="28"/>
          <w:highlight w:val="darkGreen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Таким образом, мероприятиями Программы в части развития внешнего транспорта будут следующие:</w:t>
      </w:r>
    </w:p>
    <w:p>
      <w:pPr>
        <w:pStyle w:val="S1"/>
        <w:spacing w:lineRule="auto" w:line="240"/>
        <w:ind w:left="0" w:right="0" w:firstLine="709"/>
        <w:rPr>
          <w:highlight w:val="white"/>
        </w:rPr>
      </w:pPr>
      <w:r>
        <w:rPr>
          <w:rFonts w:ascii="Times New Roman" w:hAnsi="Times New Roman"/>
          <w:bCs/>
          <w:iCs/>
          <w:sz w:val="28"/>
          <w:szCs w:val="28"/>
          <w:highlight w:val="white"/>
        </w:rPr>
        <w:t xml:space="preserve">1.Учет в территориальном планировании </w:t>
      </w:r>
      <w:r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r>
        <w:rPr>
          <w:rFonts w:ascii="Times New Roman" w:hAnsi="Times New Roman"/>
          <w:bCs/>
          <w:iCs/>
          <w:sz w:val="28"/>
          <w:szCs w:val="28"/>
          <w:highlight w:val="white"/>
        </w:rPr>
        <w:t>мероприятий по строительству и реконструкции автомобильных дорог федерального и регионального значения (весь период).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bCs/>
          <w:iCs/>
          <w:sz w:val="28"/>
          <w:szCs w:val="28"/>
          <w:highlight w:val="darkGreen"/>
        </w:rPr>
      </w:pPr>
      <w:r>
        <w:rPr>
          <w:rFonts w:ascii="Times New Roman" w:hAnsi="Times New Roman"/>
          <w:bCs/>
          <w:iCs/>
          <w:sz w:val="28"/>
          <w:szCs w:val="28"/>
          <w:highlight w:val="white"/>
        </w:rPr>
        <w:t>2.Обеспечение резервирования коридоров перспективного строительства автомобильных дорог (весь период).</w:t>
      </w:r>
    </w:p>
    <w:p>
      <w:pPr>
        <w:pStyle w:val="S1"/>
        <w:spacing w:lineRule="auto" w:line="240"/>
        <w:ind w:left="0" w:right="0" w:firstLine="709"/>
        <w:rPr>
          <w:highlight w:val="white"/>
        </w:rPr>
      </w:pPr>
      <w:r>
        <w:rPr>
          <w:rFonts w:ascii="Times New Roman" w:hAnsi="Times New Roman"/>
          <w:bCs/>
          <w:iCs/>
          <w:sz w:val="28"/>
          <w:szCs w:val="28"/>
          <w:highlight w:val="white"/>
        </w:rPr>
        <w:t xml:space="preserve">3.Оказание содействия в выделении земельных участков для развития автомобильных дорог федерального и регионального значения в границах </w:t>
      </w:r>
      <w:r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r>
        <w:rPr>
          <w:rFonts w:ascii="Times New Roman" w:hAnsi="Times New Roman"/>
          <w:bCs/>
          <w:iCs/>
          <w:sz w:val="28"/>
          <w:szCs w:val="28"/>
          <w:highlight w:val="white"/>
        </w:rPr>
        <w:t>(весь период).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bCs/>
          <w:iCs/>
          <w:sz w:val="28"/>
          <w:szCs w:val="28"/>
          <w:highlight w:val="darkGreen"/>
        </w:rPr>
      </w:pPr>
      <w:r>
        <w:rPr>
          <w:rFonts w:ascii="Times New Roman" w:hAnsi="Times New Roman"/>
          <w:bCs/>
          <w:iCs/>
          <w:sz w:val="28"/>
          <w:szCs w:val="28"/>
          <w:highlight w:val="white"/>
        </w:rPr>
        <w:t>4.Обеспечение соблюдения режима использования полос отвода и охранных зон автомобильных дорог федерального и регионального значения (весь период).</w:t>
      </w:r>
    </w:p>
    <w:p>
      <w:pPr>
        <w:pStyle w:val="S1"/>
        <w:spacing w:lineRule="auto" w:line="24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1"/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4.3. Мероприятия по развитию инфраструктуры для легкового автомобильного транспорта, включая развитие единого</w:t>
      </w:r>
    </w:p>
    <w:p>
      <w:pPr>
        <w:pStyle w:val="S1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парковочного пространства</w:t>
      </w:r>
    </w:p>
    <w:p>
      <w:pPr>
        <w:pStyle w:val="S1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1"/>
        <w:spacing w:lineRule="auto" w:line="240"/>
        <w:ind w:left="0" w:right="0" w:firstLine="709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надзорно-контрольной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хозяйства.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предприятиями, оказывающими услуги участникам движения.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Гаражно-строительных кооперативов в поселении нет.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bCs/>
          <w:sz w:val="28"/>
          <w:szCs w:val="28"/>
          <w:highlight w:val="darkGreen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Мероприятия, выполнение которых необходимо по данному разделу: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bCs/>
          <w:iCs/>
          <w:sz w:val="28"/>
          <w:szCs w:val="28"/>
          <w:highlight w:val="darkGreen"/>
        </w:rPr>
      </w:pPr>
      <w:r>
        <w:rPr>
          <w:rFonts w:ascii="Times New Roman" w:hAnsi="Times New Roman"/>
          <w:bCs/>
          <w:iCs/>
          <w:sz w:val="28"/>
          <w:szCs w:val="28"/>
          <w:highlight w:val="white"/>
        </w:rPr>
        <w:t>1.Обеспечение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bCs/>
          <w:iCs/>
          <w:sz w:val="28"/>
          <w:szCs w:val="28"/>
          <w:highlight w:val="darkGreen"/>
        </w:rPr>
      </w:pPr>
      <w:r>
        <w:rPr>
          <w:rFonts w:ascii="Times New Roman" w:hAnsi="Times New Roman"/>
          <w:bCs/>
          <w:iCs/>
          <w:sz w:val="28"/>
          <w:szCs w:val="28"/>
          <w:highlight w:val="white"/>
        </w:rPr>
        <w:t>2.Строительство автостоянок около объектов обслуживания (весь период);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bCs/>
          <w:iCs/>
          <w:sz w:val="28"/>
          <w:szCs w:val="28"/>
          <w:highlight w:val="darkGreen"/>
        </w:rPr>
      </w:pPr>
      <w:r>
        <w:rPr>
          <w:rFonts w:ascii="Times New Roman" w:hAnsi="Times New Roman"/>
          <w:bCs/>
          <w:iCs/>
          <w:sz w:val="28"/>
          <w:szCs w:val="28"/>
          <w:highlight w:val="white"/>
        </w:rPr>
        <w:t>3.Организация общественных стоянок в местах наибольшего скопления автомобилей (первая очередь – расчётный срок).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1"/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4.4. Мероприятия по развитию инфраструктуры пешеходного и велосипедного передвижения</w:t>
      </w:r>
    </w:p>
    <w:p>
      <w:pPr>
        <w:pStyle w:val="S1"/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1"/>
        <w:spacing w:lineRule="auto" w:line="240"/>
        <w:ind w:left="0" w:right="0" w:firstLine="709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нанесения дорожной разметки и других мероприятий.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Для поддержания экологически чистой среды, при небольших отрезках для корреспонденции, на территории населённых пунктов Программой предусматривается система велосипедных дорожек и пешеходных улиц.</w:t>
      </w:r>
    </w:p>
    <w:p>
      <w:pPr>
        <w:pStyle w:val="S1"/>
        <w:spacing w:lineRule="auto" w:line="240"/>
        <w:ind w:left="0" w:right="0" w:firstLine="709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</w:t>
      </w:r>
      <w:r>
        <w:rPr>
          <w:rFonts w:ascii="Times New Roman" w:hAnsi="Times New Roman"/>
          <w:color w:val="4BACC6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покрытий тротуаров и всех необходимых требований, отнесённых к созданию без барьерной среды.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bCs/>
          <w:sz w:val="28"/>
          <w:szCs w:val="28"/>
          <w:highlight w:val="darkGreen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Мероприятия по данному разделу: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bCs/>
          <w:iCs/>
          <w:sz w:val="28"/>
          <w:szCs w:val="28"/>
          <w:highlight w:val="darkGreen"/>
        </w:rPr>
      </w:pPr>
      <w:r>
        <w:rPr>
          <w:rFonts w:ascii="Times New Roman" w:hAnsi="Times New Roman"/>
          <w:bCs/>
          <w:iCs/>
          <w:sz w:val="28"/>
          <w:szCs w:val="28"/>
          <w:highlight w:val="white"/>
        </w:rPr>
        <w:t>1. Формирование системы улиц с преимущественно пешеходным движением (расчётный срок - перспектива);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bCs/>
          <w:iCs/>
          <w:sz w:val="28"/>
          <w:szCs w:val="28"/>
          <w:highlight w:val="darkGreen"/>
        </w:rPr>
      </w:pPr>
      <w:r>
        <w:rPr>
          <w:rFonts w:ascii="Times New Roman" w:hAnsi="Times New Roman"/>
          <w:bCs/>
          <w:iCs/>
          <w:sz w:val="28"/>
          <w:szCs w:val="28"/>
          <w:highlight w:val="white"/>
        </w:rPr>
        <w:t>2. Устройство велодорожек в поперечном профиле главных улиц (расчётный срок – перспектива);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bCs/>
          <w:iCs/>
          <w:sz w:val="28"/>
          <w:szCs w:val="28"/>
          <w:highlight w:val="darkGreen"/>
        </w:rPr>
      </w:pPr>
      <w:r>
        <w:rPr>
          <w:rFonts w:ascii="Times New Roman" w:hAnsi="Times New Roman"/>
          <w:bCs/>
          <w:iCs/>
          <w:sz w:val="28"/>
          <w:szCs w:val="28"/>
          <w:highlight w:val="white"/>
        </w:rPr>
        <w:t>3. Обеспечение административными мерами выполнения застройщиками требований по созданию без барьерной среды (весь период).</w:t>
      </w:r>
    </w:p>
    <w:p>
      <w:pPr>
        <w:pStyle w:val="S1"/>
        <w:spacing w:lineRule="auto" w:line="240"/>
        <w:ind w:left="0" w:right="0" w:hanging="0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darkGreen"/>
        </w:rPr>
      </w:r>
    </w:p>
    <w:p>
      <w:pPr>
        <w:pStyle w:val="S1"/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  <w:highlight w:val="darkGreen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4.5. Мероприятия по развитию инфраструктуры для грузового транспорта, транспортных средств коммунальных и дорожных хозяйств</w:t>
      </w:r>
    </w:p>
    <w:p>
      <w:pPr>
        <w:pStyle w:val="S1"/>
        <w:spacing w:lineRule="auto" w:line="240"/>
        <w:jc w:val="center"/>
        <w:rPr>
          <w:rFonts w:ascii="Times New Roman" w:hAnsi="Times New Roman"/>
          <w:b/>
          <w:b/>
          <w:sz w:val="28"/>
          <w:szCs w:val="28"/>
          <w:highlight w:val="darkGreen"/>
        </w:rPr>
      </w:pPr>
      <w:r>
        <w:rPr>
          <w:rFonts w:ascii="Times New Roman" w:hAnsi="Times New Roman"/>
          <w:b/>
          <w:sz w:val="28"/>
          <w:szCs w:val="28"/>
          <w:highlight w:val="darkGreen"/>
        </w:rPr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В целях упорядочения организации дорожного движения: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Внедрение комплекса сбора и обработки информации о транспортных средствах, осуществляющих грузовые перевозки по автомобильным дорогам местного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>
      <w:pPr>
        <w:pStyle w:val="S1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1"/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4.6. Мероприятия по развитию сети дорог поселения</w:t>
      </w:r>
    </w:p>
    <w:p>
      <w:pPr>
        <w:pStyle w:val="S1"/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Основными приоритетами развития транспортного комплекса сельского поселения должны стать:</w:t>
      </w:r>
    </w:p>
    <w:p>
      <w:pPr>
        <w:pStyle w:val="S1"/>
        <w:spacing w:lineRule="auto" w:line="240"/>
        <w:ind w:left="0" w:right="0" w:firstLine="709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на первую очередь (2020 г.):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-ремонт и реконструкция дорожного покрытия существующей улично-дорожной сети;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-строительство тротуаров и пешеходных пространств (скверы, бульвары) для организации системы пешеходного движения в поселении;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на расчётный срок (2030г.):</w:t>
      </w:r>
    </w:p>
    <w:p>
      <w:pPr>
        <w:pStyle w:val="S1"/>
        <w:spacing w:lineRule="auto" w:line="240"/>
        <w:ind w:left="0" w:right="0" w:firstLine="709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-дальнейшая интеграция в транспортный комплекс Приморско-Ахтарского района и Краснодарского края;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-упорядочение улично-дорожной сети в отдельных районах поселения, решаемое в комплексе с архитектурно-планировочными мероприятиями;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-строительство новых главных и основных автодорог.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Развитие транспорта на территории сельского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>
      <w:pPr>
        <w:pStyle w:val="S1"/>
        <w:spacing w:lineRule="auto" w:line="240"/>
        <w:ind w:left="0" w:right="0" w:firstLine="709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целом. 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сельского поселения. Данные Программой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Приморско-Ахтарского района и органов государственной власти Краснодарского края по развитию транспортной инфраструктуры.</w:t>
      </w:r>
    </w:p>
    <w:p>
      <w:pPr>
        <w:pStyle w:val="S1"/>
        <w:spacing w:lineRule="auto" w:line="240"/>
        <w:ind w:left="0" w:right="0" w:firstLine="709"/>
        <w:rPr/>
      </w:pPr>
      <w:r>
        <w:rPr>
          <w:rFonts w:ascii="Times New Roman" w:hAnsi="Times New Roman"/>
          <w:sz w:val="28"/>
          <w:szCs w:val="28"/>
          <w:highlight w:val="white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утверждённой распоряжением Правительства РФ от 22 ноября 2008 г. № 1734-р.</w:t>
      </w:r>
    </w:p>
    <w:p>
      <w:pPr>
        <w:pStyle w:val="S1"/>
        <w:spacing w:lineRule="auto" w:line="240"/>
        <w:ind w:left="0" w:right="0" w:firstLine="709"/>
        <w:rPr>
          <w:highlight w:val="white"/>
        </w:rPr>
      </w:pPr>
      <w:bookmarkStart w:id="2" w:name="_Toc280554423"/>
      <w:r>
        <w:rPr>
          <w:rFonts w:ascii="Times New Roman" w:hAnsi="Times New Roman"/>
          <w:sz w:val="28"/>
          <w:szCs w:val="28"/>
          <w:highlight w:val="white"/>
        </w:rPr>
        <w:t xml:space="preserve">Мероприятиями в части развития транспортного комплекса сельского поселения </w:t>
      </w:r>
      <w:bookmarkEnd w:id="2"/>
      <w:r>
        <w:rPr>
          <w:rFonts w:ascii="Times New Roman" w:hAnsi="Times New Roman"/>
          <w:sz w:val="28"/>
          <w:szCs w:val="28"/>
          <w:highlight w:val="white"/>
        </w:rPr>
        <w:t>должны стать:</w:t>
      </w:r>
    </w:p>
    <w:p>
      <w:pPr>
        <w:pStyle w:val="S1"/>
        <w:spacing w:lineRule="auto" w:line="240"/>
        <w:ind w:left="0" w:right="0" w:firstLine="709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 – 2018 гг;</w:t>
      </w:r>
    </w:p>
    <w:p>
      <w:pPr>
        <w:pStyle w:val="S1"/>
        <w:spacing w:lineRule="auto" w:line="240"/>
        <w:ind w:left="0" w:right="0" w:firstLine="709"/>
        <w:rPr>
          <w:highlight w:val="white"/>
        </w:rPr>
      </w:pPr>
      <w:r>
        <w:rPr>
          <w:rFonts w:ascii="Times New Roman" w:hAnsi="Times New Roman"/>
          <w:iCs/>
          <w:sz w:val="28"/>
          <w:szCs w:val="28"/>
          <w:highlight w:val="white"/>
        </w:rPr>
        <w:t>-капитальный ремонт, ремонт,  содержание автомобильных дорог местного значения и искусственных сооружений на них, включая проектно-изыскательные работы</w:t>
      </w:r>
      <w:r>
        <w:rPr>
          <w:rFonts w:ascii="Times New Roman" w:hAnsi="Times New Roman"/>
          <w:sz w:val="28"/>
          <w:szCs w:val="28"/>
          <w:highlight w:val="white"/>
        </w:rPr>
        <w:t xml:space="preserve"> – 2017-2030 гг;</w:t>
      </w:r>
    </w:p>
    <w:p>
      <w:pPr>
        <w:pStyle w:val="S1"/>
        <w:spacing w:lineRule="auto" w:line="240"/>
        <w:ind w:left="0" w:right="0" w:firstLine="709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-размещение дорожных знаков и указателей на улицах населённых пунктов – 2017-2030 гг;</w:t>
      </w:r>
    </w:p>
    <w:p>
      <w:pPr>
        <w:pStyle w:val="S1"/>
        <w:spacing w:lineRule="auto" w:line="240"/>
        <w:ind w:left="0" w:right="0" w:firstLine="709"/>
        <w:rPr>
          <w:highlight w:val="white"/>
        </w:rPr>
      </w:pPr>
      <w:r>
        <w:rPr>
          <w:rFonts w:ascii="Times New Roman" w:hAnsi="Times New Roman"/>
          <w:iCs/>
          <w:sz w:val="28"/>
          <w:szCs w:val="28"/>
          <w:highlight w:val="white"/>
        </w:rPr>
        <w:t>-оборудование остановочных площадок и установка павильонов для общественного транспорта</w:t>
      </w:r>
      <w:r>
        <w:rPr>
          <w:rFonts w:ascii="Times New Roman" w:hAnsi="Times New Roman"/>
          <w:sz w:val="28"/>
          <w:szCs w:val="28"/>
          <w:highlight w:val="white"/>
        </w:rPr>
        <w:t xml:space="preserve"> – 2017-2030 гг;</w:t>
      </w:r>
    </w:p>
    <w:p>
      <w:pPr>
        <w:pStyle w:val="S1"/>
        <w:spacing w:lineRule="auto" w:line="240"/>
        <w:ind w:left="0" w:right="0" w:firstLine="709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-создание инфраструктуры автосервиса – 2018-2030 гг.</w:t>
      </w:r>
    </w:p>
    <w:p>
      <w:pPr>
        <w:pStyle w:val="S1"/>
        <w:spacing w:lineRule="auto" w:line="240"/>
        <w:ind w:left="567" w:right="0" w:hanging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S1"/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5.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</w:t>
      </w:r>
    </w:p>
    <w:p>
      <w:pPr>
        <w:pStyle w:val="S1"/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транспортной инфраструктуры</w:t>
      </w:r>
    </w:p>
    <w:p>
      <w:pPr>
        <w:pStyle w:val="S1"/>
        <w:spacing w:lineRule="auto" w:line="240"/>
        <w:ind w:left="567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left="0" w:right="0" w:firstLine="567"/>
        <w:jc w:val="both"/>
        <w:rPr>
          <w:highlight w:val="white"/>
        </w:rPr>
      </w:pPr>
      <w:r>
        <w:rPr>
          <w:sz w:val="28"/>
          <w:szCs w:val="28"/>
          <w:highlight w:val="white"/>
        </w:rPr>
        <w:t>Финансирование мероприятий Программы осуществляется за счет средств краевого бюджета, бюджета муниципального образования Приморско-Ахтарский район, бюджета Ольгинского сельского поселения Приморско-Ахтарского района.</w:t>
      </w:r>
    </w:p>
    <w:p>
      <w:pPr>
        <w:pStyle w:val="Normal"/>
        <w:jc w:val="both"/>
        <w:rPr/>
      </w:pPr>
      <w:r>
        <w:rPr>
          <w:sz w:val="28"/>
          <w:szCs w:val="28"/>
          <w:highlight w:val="white"/>
        </w:rPr>
        <w:t xml:space="preserve">        </w:t>
      </w:r>
      <w:r>
        <w:rPr>
          <w:sz w:val="28"/>
          <w:szCs w:val="28"/>
          <w:highlight w:val="white"/>
        </w:rPr>
        <w:t xml:space="preserve">Прогнозный общий объем финансирования Программы на период 2017-2030 годов составляет </w:t>
      </w:r>
      <w:r>
        <w:rPr>
          <w:color w:val="000000"/>
          <w:sz w:val="28"/>
          <w:szCs w:val="28"/>
          <w:highlight w:val="white"/>
        </w:rPr>
        <w:t>48521,6</w:t>
      </w:r>
      <w:r>
        <w:rPr>
          <w:sz w:val="28"/>
          <w:szCs w:val="28"/>
          <w:highlight w:val="white"/>
        </w:rPr>
        <w:t xml:space="preserve"> руб., в том числе по годам: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highlight w:val="white"/>
        </w:rPr>
        <w:t xml:space="preserve">2017 год – 3265,5тыс. рублей; 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highlight w:val="white"/>
        </w:rPr>
        <w:t xml:space="preserve">2018 год – 3373,7 тыс.рублей; 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highlight w:val="white"/>
        </w:rPr>
        <w:t>2019 год – 3490,2 тыс.рублей;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highlight w:val="white"/>
        </w:rPr>
        <w:t>2020 год – 3490,2 тыс.рублей;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highlight w:val="white"/>
        </w:rPr>
        <w:t>2021-2030 годы – 34902,0 тыс.рублей.</w:t>
      </w:r>
    </w:p>
    <w:p>
      <w:pPr>
        <w:pStyle w:val="Normal"/>
        <w:ind w:left="0" w:right="0" w:hanging="0"/>
        <w:jc w:val="both"/>
        <w:rPr>
          <w:highlight w:val="white"/>
        </w:rPr>
      </w:pPr>
      <w:r>
        <w:rPr>
          <w:sz w:val="28"/>
          <w:szCs w:val="28"/>
          <w:highlight w:val="white"/>
        </w:rPr>
        <w:tab/>
        <w:t>На реализацию мероприятий могут привлекаться также другие источники.</w:t>
      </w:r>
    </w:p>
    <w:p>
      <w:pPr>
        <w:pStyle w:val="Normal"/>
        <w:ind w:left="0" w:right="0" w:hanging="0"/>
        <w:jc w:val="both"/>
        <w:rPr>
          <w:highlight w:val="white"/>
        </w:rPr>
      </w:pPr>
      <w:r>
        <w:rPr>
          <w:sz w:val="28"/>
          <w:szCs w:val="28"/>
          <w:highlight w:val="white"/>
        </w:rPr>
        <w:tab/>
        <w:t>Мероприятия программы реализуются на основе государственных контрактов (договоров), заключаемых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Normal"/>
        <w:ind w:left="0" w:right="0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ectPr>
          <w:headerReference w:type="default" r:id="rId4"/>
          <w:type w:val="nextPage"/>
          <w:pgSz w:w="11906" w:h="16838"/>
          <w:pgMar w:left="1701" w:right="850" w:header="708" w:top="1134" w:footer="0" w:bottom="1134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S1"/>
        <w:spacing w:lineRule="auto" w:line="240"/>
        <w:ind w:left="0" w:right="0" w:hanging="0"/>
        <w:rPr>
          <w:rFonts w:ascii="Times New Roman" w:hAnsi="Times New Roman"/>
          <w:color w:val="00B0F0"/>
          <w:sz w:val="28"/>
        </w:rPr>
      </w:pPr>
      <w:r>
        <w:rPr>
          <w:rFonts w:ascii="Times New Roman" w:hAnsi="Times New Roman"/>
          <w:color w:val="00B0F0"/>
          <w:sz w:val="28"/>
        </w:rPr>
        <w:t>-</w:t>
      </w:r>
    </w:p>
    <w:p>
      <w:pPr>
        <w:pStyle w:val="Normal"/>
        <w:rPr>
          <w:rFonts w:ascii="Times New Roman CYR" w:hAnsi="Times New Roman CYR" w:cs="Times New Roman CYR"/>
          <w:color w:val="4BACC6"/>
        </w:rPr>
      </w:pPr>
      <w:r>
        <w:rPr>
          <w:rFonts w:cs="Times New Roman CYR" w:ascii="Times New Roman CYR" w:hAnsi="Times New Roman CYR"/>
          <w:color w:val="4BACC6"/>
        </w:rPr>
      </w:r>
    </w:p>
    <w:p>
      <w:pPr>
        <w:sectPr>
          <w:headerReference w:type="default" r:id="rId5"/>
          <w:type w:val="nextPage"/>
          <w:pgSz w:orient="landscape" w:w="16838" w:h="11906"/>
          <w:pgMar w:left="284" w:right="1134" w:header="720" w:top="777" w:footer="0" w:bottom="1701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center"/>
        <w:rPr>
          <w:b/>
          <w:b/>
          <w:color w:val="4BACC6"/>
          <w:sz w:val="2"/>
          <w:szCs w:val="2"/>
        </w:rPr>
      </w:pPr>
      <w:r>
        <w:rPr>
          <w:b/>
          <w:color w:val="4BACC6"/>
          <w:sz w:val="2"/>
          <w:szCs w:val="2"/>
        </w:rPr>
      </w:r>
    </w:p>
    <w:p>
      <w:pPr>
        <w:sectPr>
          <w:type w:val="continuous"/>
          <w:pgSz w:orient="landscape" w:w="16838" w:h="11906"/>
          <w:pgMar w:left="284" w:right="1134" w:header="720" w:top="777" w:footer="0" w:bottom="1701" w:gutter="0"/>
          <w:formProt w:val="false"/>
          <w:textDirection w:val="lrTb"/>
          <w:docGrid w:type="default" w:linePitch="240" w:charSpace="4294961151"/>
        </w:sectPr>
      </w:pPr>
    </w:p>
    <w:tbl>
      <w:tblPr>
        <w:tblW w:w="15310" w:type="dxa"/>
        <w:jc w:val="right"/>
        <w:tblInd w:w="0" w:type="dxa"/>
        <w:tblBorders>
          <w:bottom w:val="single" w:sz="8" w:space="0" w:color="00000A"/>
          <w:insideH w:val="single" w:sz="8" w:space="0" w:color="00000A"/>
        </w:tblBorders>
        <w:tblCellMar>
          <w:top w:w="0" w:type="dxa"/>
          <w:left w:w="117" w:type="dxa"/>
          <w:bottom w:w="0" w:type="dxa"/>
          <w:right w:w="108" w:type="dxa"/>
        </w:tblCellMar>
      </w:tblPr>
      <w:tblGrid>
        <w:gridCol w:w="713"/>
        <w:gridCol w:w="3183"/>
        <w:gridCol w:w="709"/>
        <w:gridCol w:w="1416"/>
        <w:gridCol w:w="1217"/>
        <w:gridCol w:w="1133"/>
        <w:gridCol w:w="992"/>
        <w:gridCol w:w="1275"/>
        <w:gridCol w:w="1274"/>
        <w:gridCol w:w="1764"/>
        <w:gridCol w:w="1632"/>
      </w:tblGrid>
      <w:tr>
        <w:trPr>
          <w:tblHeader w:val="true"/>
          <w:trHeight w:val="287" w:hRule="atLeast"/>
        </w:trPr>
        <w:tc>
          <w:tcPr>
            <w:tcW w:w="15308" w:type="dxa"/>
            <w:gridSpan w:val="11"/>
            <w:tcBorders>
              <w:bottom w:val="single" w:sz="8" w:space="0" w:color="00000A"/>
              <w:insideH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tabs>
                <w:tab w:val="left" w:pos="2018" w:leader="none"/>
              </w:tabs>
              <w:rPr/>
            </w:pPr>
            <w:r>
              <w:rPr>
                <w:b/>
                <w:sz w:val="28"/>
              </w:rPr>
              <w:t>Таблица 5. Объемы и источники финансирования мероприятий Программы</w:t>
            </w:r>
          </w:p>
        </w:tc>
      </w:tr>
      <w:tr>
        <w:trPr>
          <w:tblHeader w:val="true"/>
          <w:trHeight w:val="287" w:hRule="atLeast"/>
        </w:trPr>
        <w:tc>
          <w:tcPr>
            <w:tcW w:w="71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318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Ста-тус</w:t>
            </w:r>
          </w:p>
        </w:tc>
        <w:tc>
          <w:tcPr>
            <w:tcW w:w="141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Годы реализа-ции</w:t>
            </w:r>
          </w:p>
        </w:tc>
        <w:tc>
          <w:tcPr>
            <w:tcW w:w="5891" w:type="dxa"/>
            <w:gridSpan w:val="5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Объем финансирования, тыс.рублей</w:t>
            </w:r>
          </w:p>
        </w:tc>
        <w:tc>
          <w:tcPr>
            <w:tcW w:w="176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Непосредст-венный результат реализации мероприятия</w:t>
            </w:r>
          </w:p>
        </w:tc>
        <w:tc>
          <w:tcPr>
            <w:tcW w:w="163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tabs>
                <w:tab w:val="left" w:pos="2018" w:leader="none"/>
              </w:tabs>
              <w:jc w:val="center"/>
              <w:rPr/>
            </w:pPr>
            <w:r>
              <w:rPr>
                <w:b/>
              </w:rPr>
              <w:t>Заказчик программы</w:t>
            </w:r>
          </w:p>
        </w:tc>
      </w:tr>
      <w:tr>
        <w:trPr>
          <w:tblHeader w:val="true"/>
          <w:trHeight w:val="255" w:hRule="atLeast"/>
        </w:trPr>
        <w:tc>
          <w:tcPr>
            <w:tcW w:w="71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7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всего</w:t>
            </w:r>
          </w:p>
        </w:tc>
        <w:tc>
          <w:tcPr>
            <w:tcW w:w="467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в разрезе источников финансирования</w:t>
            </w:r>
          </w:p>
        </w:tc>
        <w:tc>
          <w:tcPr>
            <w:tcW w:w="176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blHeader w:val="true"/>
          <w:trHeight w:val="285" w:hRule="atLeast"/>
        </w:trPr>
        <w:tc>
          <w:tcPr>
            <w:tcW w:w="71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7" w:type="dxa"/>
            <w:vMerge w:val="continue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район-ный бюд-жет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внебюд-жетные источ-ники</w:t>
            </w:r>
          </w:p>
        </w:tc>
        <w:tc>
          <w:tcPr>
            <w:tcW w:w="176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blHeader w:val="true"/>
          <w:trHeight w:val="315" w:hRule="atLeast"/>
        </w:trPr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7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</w:tr>
      <w:tr>
        <w:trPr>
          <w:trHeight w:val="427" w:hRule="atLeast"/>
        </w:trPr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595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Программа комплексного развития транспортной инфраструктуры Ольгинского сельского поселения Приморско-Ахтарского района на 2017-2030 годы</w:t>
            </w:r>
          </w:p>
        </w:tc>
      </w:tr>
      <w:tr>
        <w:trPr>
          <w:trHeight w:val="427" w:hRule="atLeast"/>
        </w:trPr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1</w:t>
            </w:r>
          </w:p>
        </w:tc>
        <w:tc>
          <w:tcPr>
            <w:tcW w:w="14595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</w:rPr>
              <w:t xml:space="preserve">Цель: </w:t>
            </w:r>
            <w:r>
              <w:rPr/>
              <w:t xml:space="preserve">создание условий для устойчивого функционирования транспортной системы Ольгинского сельского поселения, повышение уровня безопасности дорожного движения, </w:t>
            </w:r>
            <w:r>
              <w:rPr>
                <w:szCs w:val="28"/>
              </w:rPr>
              <w:t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</w:t>
            </w:r>
          </w:p>
        </w:tc>
      </w:tr>
      <w:tr>
        <w:trPr>
          <w:trHeight w:val="409" w:hRule="atLeast"/>
        </w:trPr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1.1</w:t>
            </w:r>
          </w:p>
        </w:tc>
        <w:tc>
          <w:tcPr>
            <w:tcW w:w="14595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 xml:space="preserve">Задача:  </w:t>
            </w:r>
            <w:r>
              <w:rPr/>
              <w:t>обеспечение функционирования и развития сети автомобильных дорог общего пользования Ольгинского сельского поселения</w:t>
            </w:r>
          </w:p>
        </w:tc>
      </w:tr>
      <w:tr>
        <w:trPr>
          <w:trHeight w:val="123" w:hRule="atLeast"/>
        </w:trPr>
        <w:tc>
          <w:tcPr>
            <w:tcW w:w="71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/>
              <w:t>1.1.1</w:t>
            </w:r>
          </w:p>
        </w:tc>
        <w:tc>
          <w:tcPr>
            <w:tcW w:w="318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S1"/>
              <w:spacing w:lineRule="auto" w:line="240"/>
              <w:ind w:left="0" w:right="0" w:hanging="0"/>
              <w:rPr/>
            </w:pPr>
            <w:r>
              <w:rPr>
                <w:rFonts w:ascii="Times New Roman" w:hAnsi="Times New Roman"/>
              </w:rPr>
              <w:t>-</w:t>
            </w:r>
            <w:bookmarkStart w:id="3" w:name="__DdeLink__3430_4052076575"/>
            <w:r>
              <w:rPr>
                <w:rFonts w:ascii="Times New Roman" w:hAnsi="Times New Roman"/>
              </w:rPr>
              <w:t>инвентаризация</w:t>
            </w:r>
            <w:bookmarkEnd w:id="3"/>
            <w:r>
              <w:rPr>
                <w:rFonts w:ascii="Times New Roman" w:hAnsi="Times New Roman"/>
              </w:rPr>
              <w:t xml:space="preserve"> технического состояния всех  автомобильных дорог  поселения, определение сроков и объёмов необходимой реконструкции или нового строительства;</w:t>
            </w:r>
          </w:p>
          <w:p>
            <w:pPr>
              <w:pStyle w:val="Normal"/>
              <w:spacing w:lineRule="auto" w:line="240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709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jc w:val="center"/>
              <w:rPr>
                <w:color w:val="4BACC6"/>
              </w:rPr>
            </w:pPr>
            <w:r>
              <w:rPr>
                <w:color w:val="4BACC6"/>
              </w:rPr>
            </w:r>
          </w:p>
        </w:tc>
        <w:tc>
          <w:tcPr>
            <w:tcW w:w="141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ind w:left="-107" w:right="-108" w:firstLine="64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6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S1"/>
              <w:spacing w:lineRule="auto" w:line="240"/>
              <w:ind w:left="0" w:right="0" w:hanging="0"/>
              <w:rPr/>
            </w:pPr>
            <w:r>
              <w:rPr>
                <w:rFonts w:ascii="Times New Roman" w:hAnsi="Times New Roman"/>
              </w:rPr>
              <w:t>инвентаризация технического состояния всех  автомобильных дорог  поселения, определение сроков и объёмов необходимой реконструкции или нового строительства; или нового строительства;</w:t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163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  <w:t>Администра-ция Ольгинского сельского поселения</w:t>
            </w:r>
          </w:p>
        </w:tc>
      </w:tr>
      <w:tr>
        <w:trPr>
          <w:trHeight w:val="263" w:hRule="atLeast"/>
        </w:trPr>
        <w:tc>
          <w:tcPr>
            <w:tcW w:w="71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2017</w:t>
            </w:r>
          </w:p>
        </w:tc>
        <w:tc>
          <w:tcPr>
            <w:tcW w:w="1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ind w:left="-107" w:right="-108" w:firstLine="64"/>
              <w:jc w:val="center"/>
              <w:rPr/>
            </w:pPr>
            <w:r>
              <w:rPr>
                <w:bCs/>
              </w:rPr>
              <w:t>25,0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ind w:left="-107" w:right="-108" w:firstLine="59"/>
              <w:jc w:val="center"/>
              <w:rPr/>
            </w:pPr>
            <w:r>
              <w:rPr>
                <w:bCs/>
              </w:rPr>
              <w:t>25,0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6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1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2018</w:t>
            </w:r>
          </w:p>
        </w:tc>
        <w:tc>
          <w:tcPr>
            <w:tcW w:w="1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ind w:left="-107" w:right="-108" w:firstLine="64"/>
              <w:jc w:val="center"/>
              <w:rPr/>
            </w:pPr>
            <w:r>
              <w:rPr>
                <w:bCs/>
              </w:rPr>
              <w:t>25,0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ind w:left="-107" w:right="-108" w:firstLine="59"/>
              <w:jc w:val="center"/>
              <w:rPr/>
            </w:pPr>
            <w:r>
              <w:rPr>
                <w:bCs/>
              </w:rPr>
              <w:t>25,0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6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71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2019</w:t>
            </w:r>
          </w:p>
        </w:tc>
        <w:tc>
          <w:tcPr>
            <w:tcW w:w="1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ind w:left="0" w:right="-108" w:hanging="0"/>
              <w:jc w:val="center"/>
              <w:rPr/>
            </w:pPr>
            <w:r>
              <w:rPr>
                <w:bCs/>
              </w:rPr>
              <w:t>25,0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ind w:left="-107" w:right="-108" w:firstLine="59"/>
              <w:jc w:val="center"/>
              <w:rPr/>
            </w:pPr>
            <w:r>
              <w:rPr>
                <w:bCs/>
              </w:rPr>
              <w:t>25,0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6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5" w:hRule="atLeast"/>
        </w:trPr>
        <w:tc>
          <w:tcPr>
            <w:tcW w:w="71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2020</w:t>
            </w:r>
          </w:p>
        </w:tc>
        <w:tc>
          <w:tcPr>
            <w:tcW w:w="1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ind w:left="-107" w:right="-108" w:firstLine="64"/>
              <w:jc w:val="center"/>
              <w:rPr/>
            </w:pPr>
            <w:r>
              <w:rPr>
                <w:bCs/>
              </w:rPr>
              <w:t>25,0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ind w:left="-107" w:right="-108" w:firstLine="59"/>
              <w:jc w:val="center"/>
              <w:rPr/>
            </w:pPr>
            <w:r>
              <w:rPr>
                <w:bCs/>
              </w:rPr>
              <w:t>25,0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6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71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2021-2030</w:t>
            </w:r>
          </w:p>
        </w:tc>
        <w:tc>
          <w:tcPr>
            <w:tcW w:w="121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ind w:left="0" w:right="-108" w:hanging="0"/>
              <w:jc w:val="center"/>
              <w:rPr/>
            </w:pPr>
            <w:r>
              <w:rPr>
                <w:bCs/>
              </w:rPr>
              <w:t>100,0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ind w:left="-107" w:right="-108" w:firstLine="59"/>
              <w:jc w:val="center"/>
              <w:rPr/>
            </w:pPr>
            <w:r>
              <w:rPr>
                <w:bCs/>
              </w:rPr>
              <w:t>100,0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6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71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ind w:left="-107" w:right="-108" w:firstLine="64"/>
              <w:jc w:val="center"/>
              <w:rPr/>
            </w:pPr>
            <w:r>
              <w:rPr>
                <w:b/>
                <w:bCs/>
              </w:rPr>
              <w:t>200,0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ind w:left="-107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9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ind w:left="-107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ind w:left="-107" w:right="-108" w:firstLine="59"/>
              <w:jc w:val="center"/>
              <w:rPr/>
            </w:pPr>
            <w:r>
              <w:rPr>
                <w:b/>
                <w:bCs/>
              </w:rPr>
              <w:t>200,0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rPr>
                <w:color w:val="4BACC6"/>
              </w:rPr>
            </w:pPr>
            <w:r>
              <w:rPr>
                <w:color w:val="4BACC6"/>
              </w:rPr>
            </w:r>
          </w:p>
        </w:tc>
        <w:tc>
          <w:tcPr>
            <w:tcW w:w="163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5" w:hRule="atLeast"/>
        </w:trPr>
        <w:tc>
          <w:tcPr>
            <w:tcW w:w="71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/>
              <w:t>1.1.2</w:t>
            </w:r>
          </w:p>
        </w:tc>
        <w:tc>
          <w:tcPr>
            <w:tcW w:w="318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bCs/>
              </w:rPr>
              <w:t>Комплексное строительство автомобильных дорог и тротуаров</w:t>
            </w:r>
          </w:p>
        </w:tc>
        <w:tc>
          <w:tcPr>
            <w:tcW w:w="70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color w:val="4BACC6"/>
              </w:rPr>
            </w:pPr>
            <w:r>
              <w:rPr>
                <w:color w:val="4BACC6"/>
              </w:rPr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firstLine="64"/>
              <w:jc w:val="center"/>
              <w:rPr>
                <w:bCs/>
                <w:color w:val="4BACC6"/>
              </w:rPr>
            </w:pPr>
            <w:r>
              <w:rPr>
                <w:bCs/>
                <w:color w:val="4BACC6"/>
              </w:rPr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  <w:color w:val="4BACC6"/>
              </w:rPr>
            </w:pPr>
            <w:r>
              <w:rPr>
                <w:bCs/>
                <w:color w:val="4BACC6"/>
              </w:rPr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  <w:color w:val="4BACC6"/>
              </w:rPr>
            </w:pPr>
            <w:r>
              <w:rPr>
                <w:bCs/>
                <w:color w:val="4BACC6"/>
              </w:rPr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82"/>
              <w:jc w:val="center"/>
              <w:rPr>
                <w:bCs/>
                <w:color w:val="4BACC6"/>
              </w:rPr>
            </w:pPr>
            <w:r>
              <w:rPr>
                <w:bCs/>
                <w:color w:val="4BACC6"/>
              </w:rPr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ind w:left="-107" w:right="-108" w:hanging="0"/>
              <w:jc w:val="center"/>
              <w:rPr>
                <w:bCs/>
                <w:color w:val="4BACC6"/>
              </w:rPr>
            </w:pPr>
            <w:r>
              <w:rPr>
                <w:bCs/>
                <w:color w:val="4BACC6"/>
              </w:rPr>
            </w:r>
          </w:p>
        </w:tc>
        <w:tc>
          <w:tcPr>
            <w:tcW w:w="176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  <w:t>подготовка проектно-сметной документации и проведение гос. экспертизы,</w:t>
            </w:r>
          </w:p>
          <w:p>
            <w:pPr>
              <w:pStyle w:val="Normal"/>
              <w:rPr/>
            </w:pPr>
            <w:r>
              <w:rPr/>
              <w:t>строительство</w:t>
            </w:r>
            <w:r>
              <w:rPr>
                <w:color w:val="4BACC6"/>
              </w:rPr>
              <w:t xml:space="preserve"> </w:t>
            </w:r>
            <w:r>
              <w:rPr/>
              <w:t>тротуара</w:t>
            </w:r>
          </w:p>
        </w:tc>
        <w:tc>
          <w:tcPr>
            <w:tcW w:w="163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  <w:t>Администра-ция Ольгинского сельского поселения</w:t>
            </w:r>
          </w:p>
        </w:tc>
      </w:tr>
      <w:tr>
        <w:trPr>
          <w:trHeight w:val="222" w:hRule="atLeast"/>
        </w:trPr>
        <w:tc>
          <w:tcPr>
            <w:tcW w:w="71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2017</w:t>
            </w:r>
          </w:p>
        </w:tc>
        <w:tc>
          <w:tcPr>
            <w:tcW w:w="1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firstLine="64"/>
              <w:jc w:val="center"/>
              <w:rPr>
                <w:bCs/>
                <w:color w:val="4BACC6"/>
              </w:rPr>
            </w:pPr>
            <w:r>
              <w:rPr>
                <w:bCs/>
                <w:color w:val="4BACC6"/>
              </w:rPr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  <w:color w:val="4BACC6"/>
              </w:rPr>
            </w:pPr>
            <w:r>
              <w:rPr>
                <w:bCs/>
                <w:color w:val="4BACC6"/>
              </w:rPr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  <w:color w:val="4BACC6"/>
              </w:rPr>
            </w:pPr>
            <w:r>
              <w:rPr>
                <w:bCs/>
                <w:color w:val="4BACC6"/>
              </w:rPr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82"/>
              <w:jc w:val="center"/>
              <w:rPr>
                <w:bCs/>
                <w:color w:val="4BACC6"/>
              </w:rPr>
            </w:pPr>
            <w:r>
              <w:rPr>
                <w:bCs/>
                <w:color w:val="4BACC6"/>
              </w:rPr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bCs/>
                <w:color w:val="4BACC6"/>
              </w:rPr>
            </w:pPr>
            <w:r>
              <w:rPr>
                <w:bCs/>
                <w:color w:val="4BACC6"/>
              </w:rPr>
            </w:r>
          </w:p>
        </w:tc>
        <w:tc>
          <w:tcPr>
            <w:tcW w:w="176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71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2018</w:t>
            </w:r>
          </w:p>
        </w:tc>
        <w:tc>
          <w:tcPr>
            <w:tcW w:w="1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firstLine="6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1000,0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8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1000,0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bCs/>
                <w:color w:val="4BACC6"/>
              </w:rPr>
            </w:pPr>
            <w:r>
              <w:rPr>
                <w:bCs/>
                <w:color w:val="4BACC6"/>
              </w:rPr>
            </w:r>
          </w:p>
        </w:tc>
        <w:tc>
          <w:tcPr>
            <w:tcW w:w="176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71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2019</w:t>
            </w:r>
          </w:p>
        </w:tc>
        <w:tc>
          <w:tcPr>
            <w:tcW w:w="1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firstLine="6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8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bCs/>
                <w:color w:val="4BACC6"/>
              </w:rPr>
            </w:pPr>
            <w:r>
              <w:rPr>
                <w:bCs/>
                <w:color w:val="4BACC6"/>
              </w:rPr>
            </w:r>
          </w:p>
        </w:tc>
        <w:tc>
          <w:tcPr>
            <w:tcW w:w="176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71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2020</w:t>
            </w:r>
          </w:p>
        </w:tc>
        <w:tc>
          <w:tcPr>
            <w:tcW w:w="1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firstLine="6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1000,0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8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1000,0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bCs/>
                <w:color w:val="4BACC6"/>
              </w:rPr>
            </w:pPr>
            <w:r>
              <w:rPr>
                <w:bCs/>
                <w:color w:val="4BACC6"/>
              </w:rPr>
            </w:r>
          </w:p>
        </w:tc>
        <w:tc>
          <w:tcPr>
            <w:tcW w:w="176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1" w:hRule="atLeast"/>
        </w:trPr>
        <w:tc>
          <w:tcPr>
            <w:tcW w:w="71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2021-2030</w:t>
            </w:r>
          </w:p>
        </w:tc>
        <w:tc>
          <w:tcPr>
            <w:tcW w:w="1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firstLine="64"/>
              <w:jc w:val="center"/>
              <w:rPr/>
            </w:pPr>
            <w:r>
              <w:rPr>
                <w:bCs/>
              </w:rPr>
              <w:t>3000,0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82"/>
              <w:jc w:val="center"/>
              <w:rPr/>
            </w:pPr>
            <w:r>
              <w:rPr>
                <w:bCs/>
              </w:rPr>
              <w:t>3000,0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bCs/>
                <w:color w:val="4BACC6"/>
              </w:rPr>
            </w:pPr>
            <w:r>
              <w:rPr>
                <w:bCs/>
                <w:color w:val="4BACC6"/>
              </w:rPr>
            </w:r>
          </w:p>
        </w:tc>
        <w:tc>
          <w:tcPr>
            <w:tcW w:w="176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71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Всего</w:t>
            </w:r>
          </w:p>
        </w:tc>
        <w:tc>
          <w:tcPr>
            <w:tcW w:w="1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firstLine="64"/>
              <w:jc w:val="center"/>
              <w:rPr/>
            </w:pPr>
            <w:r>
              <w:rPr>
                <w:b/>
                <w:bCs/>
              </w:rPr>
              <w:t>5000,0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82"/>
              <w:jc w:val="center"/>
              <w:rPr/>
            </w:pPr>
            <w:r>
              <w:rPr>
                <w:b/>
                <w:bCs/>
              </w:rPr>
              <w:t>5000,0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4BACC6"/>
              </w:rPr>
            </w:pPr>
            <w:r>
              <w:rPr>
                <w:b/>
                <w:bCs/>
                <w:color w:val="4BACC6"/>
              </w:rPr>
            </w:r>
          </w:p>
        </w:tc>
        <w:tc>
          <w:tcPr>
            <w:tcW w:w="17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color w:val="4BACC6"/>
              </w:rPr>
            </w:pPr>
            <w:r>
              <w:rPr>
                <w:color w:val="4BACC6"/>
              </w:rPr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color w:val="4BACC6"/>
              </w:rPr>
            </w:pPr>
            <w:r>
              <w:rPr>
                <w:color w:val="4BACC6"/>
              </w:rPr>
            </w:r>
          </w:p>
        </w:tc>
      </w:tr>
      <w:tr>
        <w:trPr>
          <w:trHeight w:val="256" w:hRule="atLeast"/>
        </w:trPr>
        <w:tc>
          <w:tcPr>
            <w:tcW w:w="71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/>
              <w:t>1.1.3.</w:t>
            </w:r>
          </w:p>
        </w:tc>
        <w:tc>
          <w:tcPr>
            <w:tcW w:w="318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iCs/>
              </w:rPr>
              <w:t>Капитальный ремонт,  ремонт,  содержание автомобильных дорог местного значения и искусственных сооружений на них, включая проектно-изыскательные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firstLine="64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firstLine="64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4BACC6"/>
              </w:rPr>
            </w:pPr>
            <w:r>
              <w:rPr>
                <w:b/>
                <w:bCs/>
                <w:color w:val="4BACC6"/>
              </w:rPr>
            </w:r>
          </w:p>
        </w:tc>
        <w:tc>
          <w:tcPr>
            <w:tcW w:w="176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  <w:t>автомобиль-ные дороги местного значения и искусственные сооружения на них должны отвечать действующим нормам и правилам</w:t>
            </w:r>
          </w:p>
        </w:tc>
        <w:tc>
          <w:tcPr>
            <w:tcW w:w="163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  <w:t>Администра-ция Ольгинского сельского поселения</w:t>
            </w:r>
          </w:p>
        </w:tc>
      </w:tr>
      <w:tr>
        <w:trPr>
          <w:trHeight w:val="256" w:hRule="atLeast"/>
        </w:trPr>
        <w:tc>
          <w:tcPr>
            <w:tcW w:w="71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2017</w:t>
            </w:r>
          </w:p>
        </w:tc>
        <w:tc>
          <w:tcPr>
            <w:tcW w:w="1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firstLine="64"/>
              <w:jc w:val="center"/>
              <w:rPr/>
            </w:pPr>
            <w:r>
              <w:rPr>
                <w:bCs/>
              </w:rPr>
              <w:t>2000,0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  <w:color w:val="00B0F0"/>
              </w:rPr>
            </w:pPr>
            <w:r>
              <w:rPr>
                <w:bCs/>
                <w:color w:val="00B0F0"/>
              </w:rPr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firstLine="64"/>
              <w:jc w:val="center"/>
              <w:rPr/>
            </w:pPr>
            <w:r>
              <w:rPr>
                <w:bCs/>
              </w:rPr>
              <w:t>2000,0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4BACC6"/>
              </w:rPr>
            </w:pPr>
            <w:r>
              <w:rPr>
                <w:b/>
                <w:bCs/>
                <w:color w:val="4BACC6"/>
              </w:rPr>
            </w:r>
          </w:p>
        </w:tc>
        <w:tc>
          <w:tcPr>
            <w:tcW w:w="176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71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2018</w:t>
            </w:r>
          </w:p>
        </w:tc>
        <w:tc>
          <w:tcPr>
            <w:tcW w:w="1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firstLine="64"/>
              <w:jc w:val="center"/>
              <w:rPr/>
            </w:pPr>
            <w:r>
              <w:rPr>
                <w:bCs/>
              </w:rPr>
              <w:t>2000,0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  <w:color w:val="00B0F0"/>
              </w:rPr>
            </w:pPr>
            <w:r>
              <w:rPr>
                <w:bCs/>
                <w:color w:val="00B0F0"/>
              </w:rPr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firstLine="64"/>
              <w:jc w:val="center"/>
              <w:rPr/>
            </w:pPr>
            <w:r>
              <w:rPr>
                <w:bCs/>
              </w:rPr>
              <w:t>2000,0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4BACC6"/>
              </w:rPr>
            </w:pPr>
            <w:r>
              <w:rPr>
                <w:b/>
                <w:bCs/>
                <w:color w:val="4BACC6"/>
              </w:rPr>
            </w:r>
          </w:p>
        </w:tc>
        <w:tc>
          <w:tcPr>
            <w:tcW w:w="176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71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2019</w:t>
            </w:r>
          </w:p>
        </w:tc>
        <w:tc>
          <w:tcPr>
            <w:tcW w:w="1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firstLine="64"/>
              <w:jc w:val="center"/>
              <w:rPr/>
            </w:pPr>
            <w:r>
              <w:rPr>
                <w:bCs/>
              </w:rPr>
              <w:t>2000,0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  <w:color w:val="00B0F0"/>
              </w:rPr>
            </w:pPr>
            <w:r>
              <w:rPr>
                <w:bCs/>
                <w:color w:val="00B0F0"/>
              </w:rPr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firstLine="64"/>
              <w:jc w:val="center"/>
              <w:rPr/>
            </w:pPr>
            <w:r>
              <w:rPr>
                <w:bCs/>
              </w:rPr>
              <w:t>2000,0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4BACC6"/>
              </w:rPr>
            </w:pPr>
            <w:r>
              <w:rPr>
                <w:b/>
                <w:bCs/>
                <w:color w:val="4BACC6"/>
              </w:rPr>
            </w:r>
          </w:p>
        </w:tc>
        <w:tc>
          <w:tcPr>
            <w:tcW w:w="176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71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2020</w:t>
            </w:r>
          </w:p>
        </w:tc>
        <w:tc>
          <w:tcPr>
            <w:tcW w:w="1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firstLine="64"/>
              <w:jc w:val="center"/>
              <w:rPr/>
            </w:pPr>
            <w:r>
              <w:rPr>
                <w:bCs/>
              </w:rPr>
              <w:t>2000,0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  <w:color w:val="00B0F0"/>
              </w:rPr>
            </w:pPr>
            <w:r>
              <w:rPr>
                <w:bCs/>
                <w:color w:val="00B0F0"/>
              </w:rPr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firstLine="64"/>
              <w:jc w:val="center"/>
              <w:rPr/>
            </w:pPr>
            <w:r>
              <w:rPr>
                <w:bCs/>
              </w:rPr>
              <w:t>2000,0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4BACC6"/>
              </w:rPr>
            </w:pPr>
            <w:r>
              <w:rPr>
                <w:b/>
                <w:bCs/>
                <w:color w:val="4BACC6"/>
              </w:rPr>
            </w:r>
          </w:p>
        </w:tc>
        <w:tc>
          <w:tcPr>
            <w:tcW w:w="176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71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2021-2030</w:t>
            </w:r>
          </w:p>
        </w:tc>
        <w:tc>
          <w:tcPr>
            <w:tcW w:w="1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firstLine="64"/>
              <w:jc w:val="center"/>
              <w:rPr/>
            </w:pPr>
            <w:r>
              <w:rPr>
                <w:bCs/>
              </w:rPr>
              <w:t>20000,0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firstLine="64"/>
              <w:jc w:val="center"/>
              <w:rPr/>
            </w:pPr>
            <w:r>
              <w:rPr>
                <w:bCs/>
              </w:rPr>
              <w:t>20000,0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4BACC6"/>
              </w:rPr>
            </w:pPr>
            <w:r>
              <w:rPr>
                <w:b/>
                <w:bCs/>
                <w:color w:val="4BACC6"/>
              </w:rPr>
            </w:r>
          </w:p>
        </w:tc>
        <w:tc>
          <w:tcPr>
            <w:tcW w:w="176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" w:hRule="atLeast"/>
        </w:trPr>
        <w:tc>
          <w:tcPr>
            <w:tcW w:w="71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firstLine="64"/>
              <w:jc w:val="center"/>
              <w:rPr/>
            </w:pPr>
            <w:r>
              <w:rPr>
                <w:b/>
                <w:bCs/>
              </w:rPr>
              <w:t>28000,0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82"/>
              <w:jc w:val="center"/>
              <w:rPr/>
            </w:pPr>
            <w:r>
              <w:rPr>
                <w:b/>
                <w:bCs/>
              </w:rPr>
              <w:t>28000,0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4BACC6"/>
              </w:rPr>
            </w:pPr>
            <w:r>
              <w:rPr>
                <w:b/>
                <w:bCs/>
                <w:color w:val="4BACC6"/>
              </w:rPr>
            </w:r>
          </w:p>
        </w:tc>
        <w:tc>
          <w:tcPr>
            <w:tcW w:w="17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rPr>
                <w:color w:val="4BACC6"/>
              </w:rPr>
            </w:pPr>
            <w:r>
              <w:rPr>
                <w:color w:val="4BACC6"/>
              </w:rPr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rPr>
                <w:color w:val="4BACC6"/>
              </w:rPr>
            </w:pPr>
            <w:r>
              <w:rPr>
                <w:color w:val="4BACC6"/>
              </w:rPr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/>
              <w:t>1.2</w:t>
            </w:r>
          </w:p>
        </w:tc>
        <w:tc>
          <w:tcPr>
            <w:tcW w:w="14595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jc w:val="center"/>
              <w:rPr/>
            </w:pPr>
            <w:r>
              <w:rPr/>
              <w:t>Задача: сокращение количества лиц, погибших в результате дорожно-транспортных  происшествий,   снижение тяжести  травм  в  дорожно-транспортных происшествиях</w:t>
            </w:r>
          </w:p>
        </w:tc>
      </w:tr>
      <w:tr>
        <w:trPr>
          <w:trHeight w:val="309" w:hRule="atLeast"/>
        </w:trPr>
        <w:tc>
          <w:tcPr>
            <w:tcW w:w="71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/>
              <w:t>1.2.1</w:t>
            </w:r>
          </w:p>
        </w:tc>
        <w:tc>
          <w:tcPr>
            <w:tcW w:w="318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iCs/>
              </w:rPr>
              <w:t>Размещение дорожных знаков и указателей на улицах населенных пунктов</w:t>
            </w:r>
          </w:p>
        </w:tc>
        <w:tc>
          <w:tcPr>
            <w:tcW w:w="70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color w:val="4BACC6"/>
              </w:rPr>
            </w:pPr>
            <w:r>
              <w:rPr>
                <w:color w:val="4BACC6"/>
              </w:rPr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bCs/>
                <w:color w:val="4BACC6"/>
              </w:rPr>
            </w:pPr>
            <w:r>
              <w:rPr>
                <w:bCs/>
                <w:color w:val="4BACC6"/>
              </w:rPr>
            </w:r>
          </w:p>
        </w:tc>
        <w:tc>
          <w:tcPr>
            <w:tcW w:w="176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  <w:t>снижение дорожно-транспортных происшествий</w:t>
            </w:r>
          </w:p>
        </w:tc>
        <w:tc>
          <w:tcPr>
            <w:tcW w:w="163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  <w:t>Администра-ция Ольгинского сельского поселения</w:t>
            </w:r>
          </w:p>
        </w:tc>
      </w:tr>
      <w:tr>
        <w:trPr>
          <w:trHeight w:val="257" w:hRule="atLeast"/>
        </w:trPr>
        <w:tc>
          <w:tcPr>
            <w:tcW w:w="71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2017</w:t>
            </w:r>
          </w:p>
        </w:tc>
        <w:tc>
          <w:tcPr>
            <w:tcW w:w="1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78"/>
              <w:jc w:val="center"/>
              <w:rPr/>
            </w:pPr>
            <w:r>
              <w:rPr>
                <w:bCs/>
              </w:rPr>
              <w:t>100,0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0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78"/>
              <w:jc w:val="center"/>
              <w:rPr/>
            </w:pPr>
            <w:r>
              <w:rPr>
                <w:bCs/>
              </w:rPr>
              <w:t>100,0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bCs/>
                <w:color w:val="4BACC6"/>
              </w:rPr>
            </w:pPr>
            <w:r>
              <w:rPr>
                <w:bCs/>
                <w:color w:val="4BACC6"/>
              </w:rPr>
            </w:r>
          </w:p>
        </w:tc>
        <w:tc>
          <w:tcPr>
            <w:tcW w:w="176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71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2018</w:t>
            </w:r>
          </w:p>
        </w:tc>
        <w:tc>
          <w:tcPr>
            <w:tcW w:w="1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78"/>
              <w:jc w:val="center"/>
              <w:rPr/>
            </w:pPr>
            <w:r>
              <w:rPr>
                <w:bCs/>
              </w:rPr>
              <w:t>100,0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78"/>
              <w:jc w:val="center"/>
              <w:rPr/>
            </w:pPr>
            <w:r>
              <w:rPr>
                <w:bCs/>
              </w:rPr>
              <w:t>100,0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bCs/>
                <w:color w:val="4BACC6"/>
              </w:rPr>
            </w:pPr>
            <w:r>
              <w:rPr>
                <w:bCs/>
                <w:color w:val="4BACC6"/>
              </w:rPr>
            </w:r>
          </w:p>
        </w:tc>
        <w:tc>
          <w:tcPr>
            <w:tcW w:w="176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4" w:hRule="atLeast"/>
        </w:trPr>
        <w:tc>
          <w:tcPr>
            <w:tcW w:w="71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2019</w:t>
            </w:r>
          </w:p>
        </w:tc>
        <w:tc>
          <w:tcPr>
            <w:tcW w:w="1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78"/>
              <w:jc w:val="center"/>
              <w:rPr/>
            </w:pPr>
            <w:r>
              <w:rPr>
                <w:bCs/>
              </w:rPr>
              <w:t>100,0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78"/>
              <w:jc w:val="center"/>
              <w:rPr/>
            </w:pPr>
            <w:r>
              <w:rPr>
                <w:bCs/>
              </w:rPr>
              <w:t>100,0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bCs/>
                <w:color w:val="4BACC6"/>
              </w:rPr>
            </w:pPr>
            <w:r>
              <w:rPr>
                <w:bCs/>
                <w:color w:val="4BACC6"/>
              </w:rPr>
            </w:r>
          </w:p>
        </w:tc>
        <w:tc>
          <w:tcPr>
            <w:tcW w:w="176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2" w:hRule="atLeast"/>
        </w:trPr>
        <w:tc>
          <w:tcPr>
            <w:tcW w:w="71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2020</w:t>
            </w:r>
          </w:p>
        </w:tc>
        <w:tc>
          <w:tcPr>
            <w:tcW w:w="1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78"/>
              <w:jc w:val="center"/>
              <w:rPr/>
            </w:pPr>
            <w:r>
              <w:rPr>
                <w:bCs/>
              </w:rPr>
              <w:t>100,0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78"/>
              <w:jc w:val="center"/>
              <w:rPr/>
            </w:pPr>
            <w:r>
              <w:rPr>
                <w:bCs/>
              </w:rPr>
              <w:t>100,0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bCs/>
                <w:color w:val="4BACC6"/>
              </w:rPr>
            </w:pPr>
            <w:r>
              <w:rPr>
                <w:bCs/>
                <w:color w:val="4BACC6"/>
              </w:rPr>
            </w:r>
          </w:p>
        </w:tc>
        <w:tc>
          <w:tcPr>
            <w:tcW w:w="176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1" w:hRule="atLeast"/>
        </w:trPr>
        <w:tc>
          <w:tcPr>
            <w:tcW w:w="71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2021-2030</w:t>
            </w:r>
          </w:p>
        </w:tc>
        <w:tc>
          <w:tcPr>
            <w:tcW w:w="1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78"/>
              <w:jc w:val="center"/>
              <w:rPr/>
            </w:pPr>
            <w:r>
              <w:rPr>
                <w:bCs/>
              </w:rPr>
              <w:t>1000,00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78"/>
              <w:jc w:val="center"/>
              <w:rPr/>
            </w:pPr>
            <w:r>
              <w:rPr>
                <w:bCs/>
              </w:rPr>
              <w:t>1000,00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bCs/>
                <w:color w:val="4BACC6"/>
              </w:rPr>
            </w:pPr>
            <w:r>
              <w:rPr>
                <w:bCs/>
                <w:color w:val="4BACC6"/>
              </w:rPr>
            </w:r>
          </w:p>
        </w:tc>
        <w:tc>
          <w:tcPr>
            <w:tcW w:w="176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97" w:hRule="atLeast"/>
        </w:trPr>
        <w:tc>
          <w:tcPr>
            <w:tcW w:w="71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78"/>
              <w:jc w:val="center"/>
              <w:rPr/>
            </w:pPr>
            <w:r>
              <w:rPr>
                <w:b/>
                <w:bCs/>
              </w:rPr>
              <w:t>1400,0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78"/>
              <w:jc w:val="center"/>
              <w:rPr/>
            </w:pPr>
            <w:r>
              <w:rPr>
                <w:b/>
                <w:bCs/>
              </w:rPr>
              <w:t>1400,0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4BACC6"/>
              </w:rPr>
            </w:pPr>
            <w:r>
              <w:rPr>
                <w:b/>
                <w:bCs/>
                <w:color w:val="4BACC6"/>
              </w:rPr>
            </w:r>
          </w:p>
        </w:tc>
        <w:tc>
          <w:tcPr>
            <w:tcW w:w="17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color w:val="4BACC6"/>
              </w:rPr>
            </w:pPr>
            <w:r>
              <w:rPr>
                <w:color w:val="4BACC6"/>
              </w:rPr>
            </w:r>
          </w:p>
        </w:tc>
        <w:tc>
          <w:tcPr>
            <w:tcW w:w="163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4" w:hRule="atLeast"/>
        </w:trPr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/>
              <w:t>1.3</w:t>
            </w:r>
          </w:p>
        </w:tc>
        <w:tc>
          <w:tcPr>
            <w:tcW w:w="14595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jc w:val="center"/>
              <w:rPr/>
            </w:pPr>
            <w:r>
              <w:rPr/>
              <w:t>Задача: улучшение транспортного обслуживания населения</w:t>
            </w:r>
          </w:p>
        </w:tc>
      </w:tr>
      <w:tr>
        <w:trPr>
          <w:trHeight w:val="310" w:hRule="atLeast"/>
        </w:trPr>
        <w:tc>
          <w:tcPr>
            <w:tcW w:w="71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/>
            </w:pPr>
            <w:r>
              <w:rPr/>
              <w:t>1.3.1</w:t>
            </w:r>
          </w:p>
        </w:tc>
        <w:tc>
          <w:tcPr>
            <w:tcW w:w="318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iCs/>
              </w:rPr>
              <w:t>Оборудование остановочных площадок и установка павильонов для общественного транспорта</w:t>
            </w:r>
          </w:p>
        </w:tc>
        <w:tc>
          <w:tcPr>
            <w:tcW w:w="70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color w:val="4BACC6"/>
              </w:rPr>
            </w:pPr>
            <w:r>
              <w:rPr>
                <w:color w:val="4BACC6"/>
              </w:rPr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  <w:color w:val="4BACC6"/>
              </w:rPr>
            </w:pPr>
            <w:r>
              <w:rPr>
                <w:bCs/>
                <w:color w:val="4BACC6"/>
              </w:rPr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  <w:color w:val="4BACC6"/>
              </w:rPr>
            </w:pPr>
            <w:r>
              <w:rPr>
                <w:bCs/>
                <w:color w:val="4BACC6"/>
              </w:rPr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  <w:color w:val="4BACC6"/>
              </w:rPr>
            </w:pPr>
            <w:r>
              <w:rPr>
                <w:bCs/>
                <w:color w:val="4BACC6"/>
              </w:rPr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  <w:color w:val="4BACC6"/>
              </w:rPr>
            </w:pPr>
            <w:r>
              <w:rPr>
                <w:bCs/>
                <w:color w:val="4BACC6"/>
              </w:rPr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bCs/>
                <w:color w:val="4BACC6"/>
              </w:rPr>
            </w:pPr>
            <w:r>
              <w:rPr>
                <w:bCs/>
                <w:color w:val="4BACC6"/>
              </w:rPr>
            </w:r>
          </w:p>
        </w:tc>
        <w:tc>
          <w:tcPr>
            <w:tcW w:w="176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lang w:bidi="en-US"/>
              </w:rPr>
              <w:t>создание комфортных условий для граждан</w:t>
            </w:r>
          </w:p>
        </w:tc>
        <w:tc>
          <w:tcPr>
            <w:tcW w:w="163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  <w:t>Администра-ция Ольгинского сельского поселения</w:t>
            </w:r>
          </w:p>
        </w:tc>
      </w:tr>
      <w:tr>
        <w:trPr>
          <w:trHeight w:val="271" w:hRule="atLeast"/>
        </w:trPr>
        <w:tc>
          <w:tcPr>
            <w:tcW w:w="71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2017</w:t>
            </w:r>
          </w:p>
        </w:tc>
        <w:tc>
          <w:tcPr>
            <w:tcW w:w="1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/>
            </w:pPr>
            <w:r>
              <w:rPr>
                <w:bCs/>
              </w:rPr>
              <w:t>0,0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/>
            </w:pPr>
            <w:r>
              <w:rPr>
                <w:bCs/>
              </w:rPr>
              <w:t>0,0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4BACC6"/>
              </w:rPr>
            </w:pPr>
            <w:r>
              <w:rPr>
                <w:bCs/>
                <w:color w:val="4BACC6"/>
              </w:rPr>
            </w:r>
          </w:p>
        </w:tc>
        <w:tc>
          <w:tcPr>
            <w:tcW w:w="176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71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2018</w:t>
            </w:r>
          </w:p>
        </w:tc>
        <w:tc>
          <w:tcPr>
            <w:tcW w:w="1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/>
            </w:pPr>
            <w:r>
              <w:rPr>
                <w:bCs/>
              </w:rPr>
              <w:t>0,0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/>
            </w:pPr>
            <w:r>
              <w:rPr>
                <w:bCs/>
              </w:rPr>
              <w:t>0,0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4BACC6"/>
              </w:rPr>
            </w:pPr>
            <w:r>
              <w:rPr>
                <w:bCs/>
                <w:color w:val="4BACC6"/>
              </w:rPr>
            </w:r>
          </w:p>
        </w:tc>
        <w:tc>
          <w:tcPr>
            <w:tcW w:w="176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71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2019</w:t>
            </w:r>
          </w:p>
        </w:tc>
        <w:tc>
          <w:tcPr>
            <w:tcW w:w="1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/>
            </w:pPr>
            <w:r>
              <w:rPr>
                <w:bCs/>
              </w:rPr>
              <w:t>100,0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/>
            </w:pPr>
            <w:r>
              <w:rPr>
                <w:bCs/>
              </w:rPr>
              <w:t>100,0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4BACC6"/>
              </w:rPr>
            </w:pPr>
            <w:r>
              <w:rPr>
                <w:bCs/>
                <w:color w:val="4BACC6"/>
              </w:rPr>
            </w:r>
          </w:p>
        </w:tc>
        <w:tc>
          <w:tcPr>
            <w:tcW w:w="176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4" w:hRule="atLeast"/>
        </w:trPr>
        <w:tc>
          <w:tcPr>
            <w:tcW w:w="71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 xml:space="preserve">      </w:t>
            </w:r>
            <w:r>
              <w:rPr>
                <w:bCs/>
              </w:rPr>
              <w:t>2020</w:t>
            </w:r>
          </w:p>
        </w:tc>
        <w:tc>
          <w:tcPr>
            <w:tcW w:w="1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/>
            </w:pPr>
            <w:r>
              <w:rPr>
                <w:bCs/>
              </w:rPr>
              <w:t>100,0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/>
            </w:pPr>
            <w:r>
              <w:rPr>
                <w:bCs/>
              </w:rPr>
              <w:t>100,0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4BACC6"/>
              </w:rPr>
            </w:pPr>
            <w:r>
              <w:rPr>
                <w:bCs/>
                <w:color w:val="4BACC6"/>
              </w:rPr>
            </w:r>
          </w:p>
        </w:tc>
        <w:tc>
          <w:tcPr>
            <w:tcW w:w="176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9" w:hRule="atLeast"/>
        </w:trPr>
        <w:tc>
          <w:tcPr>
            <w:tcW w:w="71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2021-2030</w:t>
            </w:r>
          </w:p>
        </w:tc>
        <w:tc>
          <w:tcPr>
            <w:tcW w:w="1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tabs>
                <w:tab w:val="left" w:pos="948" w:leader="none"/>
              </w:tabs>
              <w:ind w:left="-107" w:right="-108" w:hanging="78"/>
              <w:jc w:val="center"/>
              <w:rPr/>
            </w:pPr>
            <w:r>
              <w:rPr>
                <w:bCs/>
              </w:rPr>
              <w:t>1000,0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/>
            </w:pPr>
            <w:r>
              <w:rPr>
                <w:bCs/>
              </w:rPr>
              <w:t>1000,0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4BACC6"/>
              </w:rPr>
            </w:pPr>
            <w:r>
              <w:rPr>
                <w:bCs/>
                <w:color w:val="4BACC6"/>
              </w:rPr>
            </w:r>
          </w:p>
        </w:tc>
        <w:tc>
          <w:tcPr>
            <w:tcW w:w="176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3" w:hRule="atLeast"/>
        </w:trPr>
        <w:tc>
          <w:tcPr>
            <w:tcW w:w="71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tabs>
                <w:tab w:val="left" w:pos="948" w:leader="none"/>
              </w:tabs>
              <w:ind w:left="-107" w:right="-108" w:hanging="78"/>
              <w:jc w:val="center"/>
              <w:rPr/>
            </w:pPr>
            <w:r>
              <w:rPr>
                <w:b/>
                <w:bCs/>
              </w:rPr>
              <w:t>1200,0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tabs>
                <w:tab w:val="left" w:pos="948" w:leader="none"/>
              </w:tabs>
              <w:ind w:left="-107" w:right="-108" w:hanging="0"/>
              <w:jc w:val="center"/>
              <w:rPr/>
            </w:pPr>
            <w:r>
              <w:rPr>
                <w:b/>
                <w:bCs/>
              </w:rPr>
              <w:t>1200,0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4BACC6"/>
              </w:rPr>
            </w:pPr>
            <w:r>
              <w:rPr>
                <w:b/>
                <w:bCs/>
                <w:color w:val="4BACC6"/>
              </w:rPr>
            </w:r>
          </w:p>
        </w:tc>
        <w:tc>
          <w:tcPr>
            <w:tcW w:w="17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rPr>
                <w:color w:val="4BACC6"/>
              </w:rPr>
            </w:pPr>
            <w:r>
              <w:rPr>
                <w:color w:val="4BACC6"/>
              </w:rPr>
            </w:r>
          </w:p>
        </w:tc>
        <w:tc>
          <w:tcPr>
            <w:tcW w:w="163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838" w:h="11906"/>
          <w:pgMar w:left="284" w:right="1134" w:header="720" w:top="777" w:footer="0" w:bottom="1701" w:gutter="0"/>
          <w:formProt w:val="false"/>
          <w:textDirection w:val="lrTb"/>
          <w:docGrid w:type="default" w:linePitch="240" w:charSpace="4294961151"/>
        </w:sectPr>
      </w:pPr>
    </w:p>
    <w:p>
      <w:pPr>
        <w:pStyle w:val="S1"/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</w:p>
    <w:p>
      <w:pPr>
        <w:pStyle w:val="S1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Эффективность реализации Программы оценивается ежегодно на основе целевых показателей и индикаторов.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Оценка результативности и эффективности Программы осуществляется по следующим направлениям: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с ожидаемыми);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значениями).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В зависимости от полученных в результате реализации мероприятий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высокий (E 95%);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удовлетворительный (E 75%);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неудовлетворительный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>
      <w:pPr>
        <w:pStyle w:val="Normal"/>
        <w:ind w:left="0" w:right="0" w:firstLine="709"/>
        <w:jc w:val="both"/>
        <w:rPr>
          <w:sz w:val="28"/>
          <w:szCs w:val="28"/>
          <w:highlight w:val="darkGreen"/>
        </w:rPr>
      </w:pPr>
      <w:r>
        <w:rPr>
          <w:sz w:val="28"/>
          <w:szCs w:val="28"/>
          <w:highlight w:val="white"/>
        </w:rPr>
        <w:t xml:space="preserve">Предоставление отчетности по выполнению мероприятий Программы осуществляется в рамках мониторинга. </w:t>
      </w:r>
    </w:p>
    <w:p>
      <w:pPr>
        <w:pStyle w:val="Normal"/>
        <w:ind w:left="0" w:righ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Целью мониторинга Программы Ольгинского сельского поселения является регулярный контроль ситуации в сфере транспортной инфраструктуры, а также анализ выполнения мероприятий по модернизации и развитию объектов транспортной инфраструктуры, предусмотренных Программой. </w:t>
      </w:r>
    </w:p>
    <w:p>
      <w:pPr>
        <w:pStyle w:val="Normal"/>
        <w:ind w:left="0" w:right="0" w:firstLine="709"/>
        <w:jc w:val="both"/>
        <w:rPr>
          <w:sz w:val="28"/>
          <w:szCs w:val="28"/>
          <w:highlight w:val="darkGreen"/>
        </w:rPr>
      </w:pPr>
      <w:r>
        <w:rPr>
          <w:sz w:val="28"/>
          <w:szCs w:val="28"/>
          <w:highlight w:val="white"/>
        </w:rPr>
        <w:t xml:space="preserve">Мониторинг Программы комплексного развития транспортной инфраструктуры включает следующие этапы: </w:t>
      </w:r>
    </w:p>
    <w:p>
      <w:pPr>
        <w:pStyle w:val="ListParagraph"/>
        <w:spacing w:lineRule="auto" w:line="240"/>
        <w:ind w:left="0" w:right="0" w:firstLine="709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lang w:val="ru-RU"/>
        </w:rPr>
        <w:t>1.</w:t>
      </w:r>
      <w:r>
        <w:rPr>
          <w:rFonts w:ascii="Times New Roman" w:hAnsi="Times New Roman"/>
          <w:sz w:val="28"/>
          <w:szCs w:val="28"/>
          <w:highlight w:val="white"/>
        </w:rPr>
        <w:t xml:space="preserve">Периодический сбор информации о результатах выполнения мероприятий Программы, а также информации о состоянии и развитии транспортной инфраструктуры поселения. </w:t>
      </w:r>
    </w:p>
    <w:p>
      <w:pPr>
        <w:pStyle w:val="ListParagraph"/>
        <w:spacing w:lineRule="auto" w:line="240"/>
        <w:ind w:left="0" w:right="0" w:firstLine="708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lang w:val="ru-RU"/>
        </w:rPr>
        <w:t>2.</w:t>
      </w:r>
      <w:r>
        <w:rPr>
          <w:rFonts w:ascii="Times New Roman" w:hAnsi="Times New Roman"/>
          <w:sz w:val="28"/>
          <w:szCs w:val="28"/>
          <w:highlight w:val="white"/>
        </w:rPr>
        <w:t xml:space="preserve">Анализ данных о результатах планируемых и фактически проводимых преобразований в сфере транспортной инфраструктуры. </w:t>
      </w:r>
    </w:p>
    <w:p>
      <w:pPr>
        <w:pStyle w:val="Normal"/>
        <w:ind w:left="0" w:righ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Мониторинг Программы Ольгинского сельского поселения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 </w:t>
      </w:r>
    </w:p>
    <w:p>
      <w:pPr>
        <w:pStyle w:val="Normal"/>
        <w:ind w:left="0" w:righ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Ольгинского сельского поселения по итогам ежегодного рассмотрения отчета о ходе реализации Программы или по представлению Главы администрации Ольгинского сельского поселения. 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/>
      </w:pPr>
      <w:r>
        <w:rPr>
          <w:sz w:val="28"/>
          <w:szCs w:val="28"/>
        </w:rPr>
        <w:t>Развитие транспортной инфраструктуры поселения основано на совершенствовании существующей системы внешнего транспорта и уличной сети населенных пунктов с учетом роста интенсивности движения на расчетный срок.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В зоне дислокации основных объектов обслуживания станицы и малых населенных пунктов проектом предлагается размещение автопавильона (остановочной площадки, кассы и т.п.) и стоянки пассажирского автотранспорта местного сообщения.</w:t>
      </w:r>
    </w:p>
    <w:p>
      <w:pPr>
        <w:pStyle w:val="Normal"/>
        <w:spacing w:lineRule="auto" w:line="240"/>
        <w:ind w:firstLine="633"/>
        <w:jc w:val="both"/>
        <w:rPr>
          <w:color w:val="111111"/>
        </w:rPr>
      </w:pPr>
      <w:r>
        <w:rPr>
          <w:color w:val="111111"/>
          <w:sz w:val="28"/>
          <w:szCs w:val="28"/>
        </w:rPr>
        <w:t xml:space="preserve">В связи с интенсивно возрастающим уровнем автомобилизации проектом и полным отсутствием объектов этого профиля предполагается развитие сферы обслуживания транспорта – объектов дорожного сервиса. </w:t>
      </w:r>
    </w:p>
    <w:p>
      <w:pPr>
        <w:pStyle w:val="Normal"/>
        <w:ind w:left="0" w:right="0" w:firstLine="709"/>
        <w:jc w:val="both"/>
        <w:rPr>
          <w:sz w:val="28"/>
          <w:szCs w:val="28"/>
          <w:highlight w:val="darkGreen"/>
        </w:rPr>
      </w:pPr>
      <w:r>
        <w:rPr>
          <w:sz w:val="28"/>
          <w:szCs w:val="28"/>
          <w:highlight w:val="white"/>
        </w:rPr>
        <w:t>Перечень целевых показателей, используемых для оценки результативности и эффективности Программы (контрольные показатели реализации Программы):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-отремонтировано автомобильных дорог общего пользования муниципального значения, км;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  <w:highlight w:val="white"/>
        </w:rPr>
        <w:t>-доля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значения, %;</w:t>
      </w:r>
    </w:p>
    <w:p>
      <w:pPr>
        <w:pStyle w:val="S1"/>
        <w:spacing w:lineRule="auto" w:line="240"/>
        <w:ind w:left="0" w:right="0" w:firstLine="709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-доля дорожно-транспортных происшествий (далее – ДТП), совершению которых сопутствовало наличие неудовлетворительных дорожных</w:t>
      </w:r>
      <w:r>
        <w:rPr>
          <w:rFonts w:ascii="Times New Roman" w:hAnsi="Times New Roman"/>
          <w:color w:val="4BACC6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условий, в общем количестве ДТП, единицы на 1 тыс. автотранспортных средств.</w:t>
      </w:r>
    </w:p>
    <w:p>
      <w:pPr>
        <w:pStyle w:val="S1"/>
        <w:spacing w:lineRule="auto" w:line="24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1"/>
        <w:spacing w:lineRule="auto" w:line="240"/>
        <w:ind w:left="1069" w:right="0" w:hanging="0"/>
        <w:jc w:val="right"/>
        <w:rPr/>
      </w:pPr>
      <w:r>
        <w:rPr>
          <w:rFonts w:ascii="Times New Roman" w:hAnsi="Times New Roman"/>
          <w:sz w:val="28"/>
          <w:szCs w:val="28"/>
        </w:rPr>
        <w:t>Таблица 6.</w:t>
      </w:r>
    </w:p>
    <w:tbl>
      <w:tblPr>
        <w:tblW w:w="9405" w:type="dxa"/>
        <w:jc w:val="lef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8" w:type="dxa"/>
          <w:bottom w:w="0" w:type="dxa"/>
          <w:right w:w="108" w:type="dxa"/>
        </w:tblCellMar>
      </w:tblPr>
      <w:tblGrid>
        <w:gridCol w:w="516"/>
        <w:gridCol w:w="2607"/>
        <w:gridCol w:w="1367"/>
        <w:gridCol w:w="1125"/>
        <w:gridCol w:w="1022"/>
        <w:gridCol w:w="1020"/>
        <w:gridCol w:w="854"/>
        <w:gridCol w:w="892"/>
      </w:tblGrid>
      <w:tr>
        <w:trPr>
          <w:trHeight w:val="1134" w:hRule="atLeast"/>
          <w:cantSplit w:val="true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  <w:vAlign w:val="center"/>
          </w:tcPr>
          <w:p>
            <w:pPr>
              <w:pStyle w:val="Style28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Style28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Style28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Едини-ца измере-ния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Style28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Style28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Style28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Style28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Style28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2021-2030</w:t>
            </w:r>
          </w:p>
        </w:tc>
      </w:tr>
      <w:tr>
        <w:trPr>
          <w:trHeight w:val="1134" w:hRule="atLeast"/>
          <w:cantSplit w:val="true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</w:tr>
      <w:tr>
        <w:trPr>
          <w:cantSplit w:val="true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cantSplit w:val="true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tyle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pStyle w:val="S1"/>
        <w:spacing w:before="0" w:after="120"/>
        <w:rPr>
          <w:highlight w:val="yellow"/>
        </w:rPr>
      </w:pPr>
      <w:r>
        <w:rPr>
          <w:highlight w:val="yellow"/>
        </w:rPr>
      </w:r>
    </w:p>
    <w:p>
      <w:pPr>
        <w:pStyle w:val="S1"/>
        <w:spacing w:lineRule="auto" w:line="240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Целевые показатели развития транспортной инфраструктуры Ольгинского сельского поселения представлены в таблице 7.</w:t>
      </w:r>
    </w:p>
    <w:p>
      <w:pPr>
        <w:pStyle w:val="S1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1"/>
        <w:spacing w:lineRule="auto" w:line="240"/>
        <w:jc w:val="right"/>
        <w:rPr/>
      </w:pPr>
      <w:r>
        <w:rPr>
          <w:rFonts w:ascii="Times New Roman" w:hAnsi="Times New Roman"/>
          <w:sz w:val="28"/>
          <w:szCs w:val="28"/>
        </w:rPr>
        <w:t>Таблица 7.</w:t>
      </w:r>
    </w:p>
    <w:p>
      <w:pPr>
        <w:pStyle w:val="S1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 показатели развития транспортной инфраструктуры</w:t>
      </w:r>
    </w:p>
    <w:p>
      <w:pPr>
        <w:pStyle w:val="S1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76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38" w:type="dxa"/>
          <w:bottom w:w="0" w:type="dxa"/>
          <w:right w:w="108" w:type="dxa"/>
        </w:tblCellMar>
      </w:tblPr>
      <w:tblGrid>
        <w:gridCol w:w="835"/>
        <w:gridCol w:w="3840"/>
        <w:gridCol w:w="1919"/>
        <w:gridCol w:w="1700"/>
        <w:gridCol w:w="1282"/>
      </w:tblGrid>
      <w:tr>
        <w:trPr>
          <w:tblHeader w:val="true"/>
          <w:cantSplit w:val="true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8" w:type="dxa"/>
            </w:tcMar>
            <w:vAlign w:val="center"/>
          </w:tcPr>
          <w:p>
            <w:pPr>
              <w:pStyle w:val="Style28"/>
              <w:spacing w:before="0" w:after="12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8" w:type="dxa"/>
            </w:tcMar>
            <w:vAlign w:val="center"/>
          </w:tcPr>
          <w:p>
            <w:pPr>
              <w:pStyle w:val="Style28"/>
              <w:spacing w:before="0" w:after="12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8" w:type="dxa"/>
            </w:tcMar>
            <w:vAlign w:val="center"/>
          </w:tcPr>
          <w:p>
            <w:pPr>
              <w:pStyle w:val="Style28"/>
              <w:spacing w:before="0" w:after="12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8" w:type="dxa"/>
            </w:tcMar>
            <w:vAlign w:val="center"/>
          </w:tcPr>
          <w:p>
            <w:pPr>
              <w:pStyle w:val="Style28"/>
              <w:spacing w:before="0" w:after="12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Современное состояние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  <w:vAlign w:val="center"/>
          </w:tcPr>
          <w:p>
            <w:pPr>
              <w:pStyle w:val="Style28"/>
              <w:spacing w:before="0" w:after="12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Расчет-ный срок</w:t>
            </w:r>
          </w:p>
        </w:tc>
      </w:tr>
      <w:tr>
        <w:trPr>
          <w:trHeight w:val="56" w:hRule="atLeast"/>
        </w:trPr>
        <w:tc>
          <w:tcPr>
            <w:tcW w:w="95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  <w:vAlign w:val="center"/>
          </w:tcPr>
          <w:p>
            <w:pPr>
              <w:pStyle w:val="Style28"/>
              <w:spacing w:before="0" w:after="12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Население</w:t>
            </w:r>
          </w:p>
        </w:tc>
      </w:tr>
      <w:tr>
        <w:trPr>
          <w:trHeight w:val="56" w:hRule="atLeast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населения с учетом подчиненных административно-территориальных образований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5850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6468</w:t>
            </w:r>
          </w:p>
        </w:tc>
      </w:tr>
      <w:tr>
        <w:trPr>
          <w:trHeight w:val="255" w:hRule="atLeast"/>
        </w:trPr>
        <w:tc>
          <w:tcPr>
            <w:tcW w:w="95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Транспортная инфраструктура</w:t>
            </w:r>
          </w:p>
        </w:tc>
      </w:tr>
      <w:tr>
        <w:trPr>
          <w:trHeight w:val="255" w:hRule="atLeast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линий общественного пассажирского транспорта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68" w:hRule="atLeast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-железная дорога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 двойного пути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</w:tr>
      <w:tr>
        <w:trPr>
          <w:trHeight w:val="255" w:hRule="atLeast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общей протяженности автомобильных дорог улицы с капитальным типом покрытия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jc w:val="left"/>
              <w:rPr/>
            </w:pPr>
            <w:r>
              <w:rPr>
                <w:rFonts w:ascii="Times New Roman" w:hAnsi="Times New Roman"/>
                <w:color w:val="4BACC6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13,7</w:t>
            </w:r>
          </w:p>
        </w:tc>
      </w:tr>
      <w:tr>
        <w:trPr>
          <w:trHeight w:val="255" w:hRule="atLeast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автомобилей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425</w:t>
            </w:r>
          </w:p>
        </w:tc>
      </w:tr>
      <w:tr>
        <w:trPr>
          <w:trHeight w:val="344" w:hRule="atLeast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автозаправочных станций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Style28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>
      <w:pPr>
        <w:pStyle w:val="S1"/>
        <w:spacing w:lineRule="auto" w:line="240"/>
        <w:ind w:left="0" w:right="0" w:hanging="0"/>
        <w:rPr>
          <w:rFonts w:ascii="Times New Roman" w:hAnsi="Times New Roman"/>
          <w:b/>
          <w:b/>
          <w:color w:val="4BACC6"/>
          <w:sz w:val="28"/>
          <w:szCs w:val="28"/>
        </w:rPr>
      </w:pPr>
      <w:r>
        <w:rPr>
          <w:rFonts w:ascii="Times New Roman" w:hAnsi="Times New Roman"/>
          <w:b/>
          <w:color w:val="4BACC6"/>
          <w:sz w:val="28"/>
          <w:szCs w:val="28"/>
        </w:rPr>
      </w:r>
    </w:p>
    <w:p>
      <w:pPr>
        <w:pStyle w:val="S1"/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</w:p>
    <w:p>
      <w:pPr>
        <w:pStyle w:val="S1"/>
        <w:spacing w:lineRule="auto" w:line="240"/>
        <w:ind w:left="0" w:right="0" w:hanging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Ольгинского сельского поселения Приморско-Ахтарского района</w:t>
      </w:r>
    </w:p>
    <w:p>
      <w:pPr>
        <w:pStyle w:val="S1"/>
        <w:spacing w:lineRule="auto" w:line="240"/>
        <w:jc w:val="center"/>
        <w:rPr>
          <w:rFonts w:ascii="Times New Roman" w:hAnsi="Times New Roman"/>
          <w:b/>
          <w:b/>
          <w:color w:val="4BACC6"/>
          <w:sz w:val="28"/>
          <w:szCs w:val="28"/>
        </w:rPr>
      </w:pPr>
      <w:r>
        <w:rPr>
          <w:rFonts w:ascii="Times New Roman" w:hAnsi="Times New Roman"/>
          <w:b/>
          <w:color w:val="4BACC6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sz w:val="28"/>
          <w:szCs w:val="28"/>
          <w:highlight w:val="darkGreen"/>
        </w:rPr>
      </w:pPr>
      <w:r>
        <w:rPr>
          <w:sz w:val="28"/>
          <w:szCs w:val="28"/>
          <w:highlight w:val="white"/>
        </w:rPr>
        <w:t>Функциональный механизм реализации Программы включает следующие элементы:</w:t>
      </w:r>
    </w:p>
    <w:p>
      <w:pPr>
        <w:pStyle w:val="Normal"/>
        <w:ind w:left="0" w:right="0" w:firstLine="709"/>
        <w:jc w:val="both"/>
        <w:rPr>
          <w:sz w:val="28"/>
          <w:szCs w:val="28"/>
          <w:highlight w:val="darkGreen"/>
        </w:rPr>
      </w:pPr>
      <w:r>
        <w:rPr>
          <w:sz w:val="28"/>
          <w:szCs w:val="28"/>
          <w:highlight w:val="white"/>
        </w:rPr>
        <w:t>-стратегическое планирование и прогнозирование (определение стратегических направлений, темпов, пропорций структурной политики развития хозяйственного комплекса сельского поселения в целом, его важнейших отраслевых и межотраслевых комплексов), трансформированное в систему программных мероприятий (проектов) и плановых показателей их результативности;</w:t>
      </w:r>
    </w:p>
    <w:p>
      <w:pPr>
        <w:pStyle w:val="Normal"/>
        <w:ind w:left="0" w:righ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-переход к программно-целевому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(далее – функциональные программы) до конкретных мероприятий, исполнения бюджета Программы в разрезе муниципальных функциональных программ, а также региональных функциональных программ, содержащих мероприятия, реализуемые на территории Ольгинского сельского поселения;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развития;</w:t>
      </w:r>
    </w:p>
    <w:p>
      <w:pPr>
        <w:pStyle w:val="Normal"/>
        <w:ind w:left="0" w:right="0" w:firstLine="709"/>
        <w:jc w:val="both"/>
        <w:rPr>
          <w:sz w:val="28"/>
          <w:szCs w:val="28"/>
          <w:highlight w:val="darkGreen"/>
        </w:rPr>
      </w:pPr>
      <w:r>
        <w:rPr>
          <w:sz w:val="28"/>
          <w:szCs w:val="28"/>
          <w:highlight w:val="white"/>
        </w:rPr>
        <w:t>-экономические рычаги воздействия, включающие финансово-кредитный механизм Программы, ее материально-техническое обеспечение и стимулирование выполнения программных мероприятий;</w:t>
      </w:r>
    </w:p>
    <w:p>
      <w:pPr>
        <w:pStyle w:val="Normal"/>
        <w:ind w:left="0" w:righ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-правовые рычаги влияния на экономическое развитие (совершенствование нормативной правовой базы и механизмов правоприменения на федеральном, региональном и муниципальном уровне, включая в том числе предложения по мерам совершенствования налогового и технического регулирования, совокупность нормативных правовых документов федерального, областного и муниципального уровня, способствующих деловой и инвестиционной активности, а также регулирующих отношения федеральных, областных и муниципальных органов, заказчиков и исполнителей в процессе реализации мероприятий и проектов Программы);</w:t>
      </w:r>
    </w:p>
    <w:p>
      <w:pPr>
        <w:pStyle w:val="Normal"/>
        <w:ind w:left="0" w:right="0" w:firstLine="709"/>
        <w:jc w:val="both"/>
        <w:rPr>
          <w:sz w:val="28"/>
          <w:szCs w:val="28"/>
          <w:highlight w:val="darkGreen"/>
        </w:rPr>
      </w:pPr>
      <w:r>
        <w:rPr>
          <w:sz w:val="28"/>
          <w:szCs w:val="28"/>
          <w:highlight w:val="white"/>
        </w:rPr>
        <w:t>-организационная структура управления Программой (определение состава, функций и согласованности звеньев административно-хозяйственного управления), в том числе распределение полномочий и ответственности между участниками реализации Программы, необходимых и достаточных для достижения целей Программы;</w:t>
      </w:r>
    </w:p>
    <w:p>
      <w:pPr>
        <w:pStyle w:val="Normal"/>
        <w:ind w:left="0" w:right="0" w:firstLine="709"/>
        <w:jc w:val="both"/>
        <w:rPr>
          <w:sz w:val="28"/>
          <w:szCs w:val="28"/>
          <w:highlight w:val="darkGreen"/>
        </w:rPr>
      </w:pPr>
      <w:r>
        <w:rPr>
          <w:sz w:val="28"/>
          <w:szCs w:val="28"/>
          <w:highlight w:val="white"/>
        </w:rPr>
        <w:t>-регулярная оценка результативности и эффективности реализации Программы с возможностью корректировки действий участников реализации.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Глава Ольгинского сельского поселения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Приморско-Ахтарского района                                             </w:t>
        <w:tab/>
        <w:t xml:space="preserve">       </w:t>
        <w:tab/>
        <w:t xml:space="preserve">   А.Л.Розаев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6"/>
          <w:type w:val="nextPage"/>
          <w:pgSz w:w="11906" w:h="16838"/>
          <w:pgMar w:left="1701" w:right="850" w:header="708" w:top="1134" w:footer="0" w:bottom="1134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left="0" w:right="0" w:hanging="0"/>
        <w:jc w:val="center"/>
        <w:rPr/>
      </w:pPr>
      <w:r>
        <w:rPr/>
        <w:t xml:space="preserve">   </w:t>
      </w:r>
      <w:r>
        <w:rPr/>
        <w:drawing>
          <wp:inline distT="0" distB="0" distL="0" distR="0">
            <wp:extent cx="584200" cy="72771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56" t="-126" r="-156" b="-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Р Е Ш Е Н И Е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СОВЕТА ОЛЬГИНСКОГО СЕЛЬСКОГО ПОСЕЛЕНИЯ</w:t>
      </w:r>
    </w:p>
    <w:p>
      <w:pPr>
        <w:pStyle w:val="Normal"/>
        <w:spacing w:lineRule="auto" w:line="240"/>
        <w:ind w:left="708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ПРИМОРСКО-АХТАРСКОГО РАЙОНА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jc w:val="center"/>
        <w:rPr/>
      </w:pPr>
      <w:r>
        <w:rPr>
          <w:rFonts w:cs="Times New Roman"/>
        </w:rPr>
        <w:t xml:space="preserve">от </w:t>
      </w:r>
      <w:r>
        <w:rPr>
          <w:rFonts w:cs="Times New Roman"/>
        </w:rPr>
        <w:t>04.09.2017</w:t>
      </w:r>
      <w:r>
        <w:rPr>
          <w:rFonts w:cs="Times New Roman"/>
        </w:rPr>
        <w:t xml:space="preserve">                                                                                                             № </w:t>
      </w:r>
      <w:r>
        <w:rPr>
          <w:rFonts w:cs="Times New Roman"/>
        </w:rPr>
        <w:t>185</w:t>
      </w:r>
    </w:p>
    <w:p>
      <w:pPr>
        <w:pStyle w:val="Normal"/>
        <w:jc w:val="center"/>
        <w:rPr/>
      </w:pP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станица Ольгинская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8"/>
          <w:szCs w:val="28"/>
        </w:rPr>
        <w:t>Об утверждении  программы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8"/>
          <w:szCs w:val="28"/>
        </w:rPr>
        <w:t>«Комплексного развития транспортной инфраструктуры Ольгинского сельского поселения Приморско-Ахтарского района на 2017-2030 годы</w:t>
      </w:r>
      <w:r>
        <w:rPr>
          <w:rFonts w:cs="Times New Roman"/>
          <w:b/>
          <w:bCs/>
          <w:spacing w:val="-2"/>
          <w:sz w:val="32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134" w:leader="none"/>
        </w:tabs>
        <w:spacing w:lineRule="auto" w:line="240" w:before="0" w:after="0"/>
        <w:jc w:val="both"/>
        <w:rPr/>
      </w:pPr>
      <w:r>
        <w:rPr>
          <w:sz w:val="28"/>
          <w:szCs w:val="28"/>
        </w:rPr>
        <w:t xml:space="preserve">           </w:t>
      </w:r>
      <w:r>
        <w:rPr>
          <w:rFonts w:cs="Times New Roman"/>
          <w:sz w:val="28"/>
          <w:szCs w:val="28"/>
        </w:rPr>
        <w:t>В соответствии с п</w:t>
      </w:r>
      <w:r>
        <w:rPr>
          <w:rFonts w:cs="Times New Roman"/>
          <w:sz w:val="28"/>
          <w:szCs w:val="28"/>
          <w:highlight w:val="white"/>
        </w:rPr>
        <w:t>остановления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</w:t>
      </w:r>
      <w:r>
        <w:rPr>
          <w:rFonts w:cs="Times New Roman"/>
          <w:sz w:val="28"/>
          <w:szCs w:val="28"/>
        </w:rPr>
        <w:t xml:space="preserve">», в </w:t>
      </w:r>
      <w:r>
        <w:rPr>
          <w:rFonts w:cs="Times New Roman"/>
          <w:color w:val="000000"/>
          <w:sz w:val="28"/>
          <w:szCs w:val="28"/>
        </w:rPr>
        <w:t xml:space="preserve">соответствии </w:t>
      </w:r>
      <w:r>
        <w:rPr>
          <w:rFonts w:cs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Уставом Ольгинского сельского поселения Приморско-Ахтарского района, Совет Ольгинского сельского поселения Приморско-Ахтарского района р е ш и л: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/>
          <w:sz w:val="28"/>
          <w:szCs w:val="28"/>
        </w:rPr>
        <w:tab/>
        <w:t xml:space="preserve">1. </w:t>
      </w:r>
      <w:r>
        <w:rPr>
          <w:rFonts w:cs="Times New Roman"/>
          <w:sz w:val="28"/>
          <w:szCs w:val="28"/>
        </w:rPr>
        <w:t>Утвердить  программу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комплексного развития </w:t>
      </w:r>
      <w:bookmarkStart w:id="4" w:name="__DdeLink__7076_1788211636"/>
      <w:r>
        <w:rPr>
          <w:rFonts w:cs="Times New Roman"/>
          <w:sz w:val="28"/>
          <w:szCs w:val="28"/>
        </w:rPr>
        <w:t>транспортной инфраструктуры Ольгинского сельского поселения Приморско-Ахтарского района  на 2017-2030</w:t>
      </w:r>
      <w:bookmarkEnd w:id="4"/>
      <w:r>
        <w:rPr>
          <w:rFonts w:cs="Times New Roman"/>
          <w:sz w:val="28"/>
          <w:szCs w:val="28"/>
        </w:rPr>
        <w:t xml:space="preserve"> годы.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/>
          <w:sz w:val="28"/>
          <w:szCs w:val="28"/>
        </w:rPr>
        <w:tab/>
        <w:t xml:space="preserve">2. </w:t>
      </w:r>
      <w:r>
        <w:rPr>
          <w:rFonts w:cs="Times New Roman"/>
          <w:sz w:val="28"/>
          <w:szCs w:val="28"/>
        </w:rPr>
        <w:t>Разместить  программу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комплексного развития транспортной инфраструктуры Ольгинского сельского поселения Приморско-Ахтарского района  на 2017-2030 годы на </w:t>
      </w:r>
      <w:hyperlink r:id="rId8">
        <w:r>
          <w:rPr>
            <w:rStyle w:val="Style20"/>
            <w:rFonts w:cs="Times New Roman"/>
            <w:sz w:val="28"/>
            <w:szCs w:val="28"/>
          </w:rPr>
          <w:t>официальном сайте</w:t>
        </w:r>
      </w:hyperlink>
      <w:r>
        <w:rPr>
          <w:rFonts w:cs="Times New Roman"/>
          <w:sz w:val="28"/>
          <w:szCs w:val="28"/>
        </w:rPr>
        <w:t xml:space="preserve"> администрации Ольгинского сельского поселения Приморско-Ахтарского района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jc w:val="both"/>
        <w:rPr/>
      </w:pPr>
      <w:r>
        <w:rPr>
          <w:b w:val="false"/>
        </w:rPr>
        <w:tab/>
      </w:r>
      <w:r>
        <w:rPr>
          <w:b w:val="false"/>
          <w:bCs w:val="false"/>
          <w:sz w:val="28"/>
          <w:szCs w:val="28"/>
        </w:rPr>
        <w:t>3.</w:t>
      </w:r>
      <w:r>
        <w:rPr>
          <w:b w:val="false"/>
        </w:rPr>
        <w:t xml:space="preserve"> </w:t>
      </w:r>
      <w:r>
        <w:rPr>
          <w:b w:val="false"/>
          <w:sz w:val="28"/>
          <w:szCs w:val="28"/>
        </w:rPr>
        <w:t>Контроль за выполнением настоящего решения возложить на комиссию по бюджету, тарифу и муниципальной собственности.</w:t>
      </w:r>
    </w:p>
    <w:p>
      <w:pPr>
        <w:pStyle w:val="2"/>
        <w:numPr>
          <w:ilvl w:val="1"/>
          <w:numId w:val="2"/>
        </w:numPr>
        <w:spacing w:before="0" w:after="0"/>
        <w:jc w:val="both"/>
        <w:rPr/>
      </w:pPr>
      <w:r>
        <w:rPr>
          <w:b w:val="false"/>
        </w:rPr>
        <w:t xml:space="preserve">          </w:t>
      </w:r>
      <w:r>
        <w:rPr>
          <w:b w:val="false"/>
        </w:rPr>
        <w:t>4. Решение вступает в силу со дня его официального обнародования.</w:t>
      </w:r>
    </w:p>
    <w:p>
      <w:pPr>
        <w:pStyle w:val="2"/>
        <w:numPr>
          <w:ilvl w:val="1"/>
          <w:numId w:val="2"/>
        </w:numPr>
        <w:spacing w:before="0" w:after="0"/>
        <w:jc w:val="both"/>
        <w:rPr>
          <w:rFonts w:ascii="Times New Roman" w:hAnsi="Times New Roman" w:eastAsia="Times New Roman" w:cs="Times New Roman"/>
          <w:b w:val="false"/>
          <w:b w:val="false"/>
          <w:sz w:val="28"/>
          <w:szCs w:val="28"/>
        </w:rPr>
      </w:pPr>
      <w:r>
        <w:rPr>
          <w:rFonts w:eastAsia="Times New Roman" w:cs="Times New Roman"/>
          <w:b w:val="false"/>
          <w:sz w:val="28"/>
          <w:szCs w:val="28"/>
        </w:rPr>
      </w:r>
    </w:p>
    <w:p>
      <w:pPr>
        <w:pStyle w:val="2"/>
        <w:numPr>
          <w:ilvl w:val="1"/>
          <w:numId w:val="2"/>
        </w:numPr>
        <w:spacing w:before="0" w:after="0"/>
        <w:jc w:val="both"/>
        <w:rPr>
          <w:rFonts w:ascii="Times New Roman" w:hAnsi="Times New Roman" w:eastAsia="Times New Roman" w:cs="Times New Roman"/>
          <w:b w:val="false"/>
          <w:b w:val="false"/>
          <w:sz w:val="28"/>
          <w:szCs w:val="28"/>
        </w:rPr>
      </w:pPr>
      <w:r>
        <w:rPr>
          <w:rFonts w:eastAsia="Times New Roman" w:cs="Times New Roman"/>
          <w:b w:val="false"/>
          <w:sz w:val="28"/>
          <w:szCs w:val="28"/>
        </w:rPr>
      </w:r>
    </w:p>
    <w:p>
      <w:pPr>
        <w:pStyle w:val="2"/>
        <w:numPr>
          <w:ilvl w:val="1"/>
          <w:numId w:val="2"/>
        </w:numPr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Председатель Совета Ольгинского сельского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Поселения Приморско- Ахтарского района                                            С.А.Костко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Глава Ольгинского сельского поселения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    А.Л.Розаев</w:t>
      </w:r>
    </w:p>
    <w:p>
      <w:pPr>
        <w:pStyle w:val="Normal"/>
        <w:tabs>
          <w:tab w:val="left" w:pos="1134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</w:t>
      </w:r>
    </w:p>
    <w:sectPr>
      <w:headerReference w:type="default" r:id="rId9"/>
      <w:headerReference w:type="first" r:id="rId10"/>
      <w:footerReference w:type="default" r:id="rId11"/>
      <w:footerReference w:type="first" r:id="rId12"/>
      <w:type w:val="nextPage"/>
      <w:pgSz w:w="11906" w:h="16838"/>
      <w:pgMar w:left="1701" w:right="567" w:header="283" w:top="340" w:footer="1134" w:bottom="1560" w:gutter="0"/>
      <w:pgNumType w:fmt="decimal"/>
      <w:formProt w:val="false"/>
      <w:titlePg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Bookman Old Style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43</w:t>
    </w:r>
    <w:r>
      <w:fldChar w:fldCharType="end"/>
    </w:r>
  </w:p>
  <w:p>
    <w:pPr>
      <w:pStyle w:val="Style27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30</w:t>
    </w:r>
    <w:r>
      <w:fldChar w:fldCharType="end"/>
    </w:r>
  </w:p>
  <w:p>
    <w:pPr>
      <w:pStyle w:val="Style26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35</w:t>
    </w:r>
    <w:r>
      <w:fldChar w:fldCharType="end"/>
    </w:r>
  </w:p>
  <w:p>
    <w:pPr>
      <w:pStyle w:val="Style26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41</w:t>
    </w:r>
    <w:r>
      <w:fldChar w:fldCharType="end"/>
    </w:r>
  </w:p>
  <w:p>
    <w:pPr>
      <w:pStyle w:val="Style26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before="0" w:after="300"/>
      <w:jc w:val="center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4"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sz w:val="28"/>
        <w:szCs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lineRule="auto" w:line="240" w:before="180" w:after="60"/>
      <w:outlineLvl w:val="1"/>
      <w:outlineLvl w:val="1"/>
    </w:pPr>
    <w:rPr>
      <w:rFonts w:ascii="Times New Roman" w:hAnsi="Times New Roman" w:eastAsia="Times New Roman" w:cs="Times New Roman"/>
      <w:b/>
      <w:bCs/>
      <w:iCs/>
      <w:sz w:val="28"/>
      <w:szCs w:val="28"/>
    </w:rPr>
  </w:style>
  <w:style w:type="paragraph" w:styleId="3">
    <w:name w:val="Heading 3"/>
    <w:basedOn w:val="Normal"/>
    <w:qFormat/>
    <w:pPr>
      <w:keepNext/>
      <w:ind w:left="-360" w:right="0" w:hanging="0"/>
      <w:outlineLvl w:val="2"/>
    </w:pPr>
    <w:rPr>
      <w:b/>
      <w:bCs/>
      <w:sz w:val="28"/>
      <w:szCs w:val="28"/>
    </w:rPr>
  </w:style>
  <w:style w:type="paragraph" w:styleId="5">
    <w:name w:val="Heading 5"/>
    <w:basedOn w:val="Normal"/>
    <w:qFormat/>
    <w:pPr>
      <w:keepNext/>
      <w:ind w:left="-360" w:right="0" w:hanging="0"/>
      <w:jc w:val="both"/>
      <w:outlineLvl w:val="4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1">
    <w:name w:val="Верхний колонтитул Знак"/>
    <w:qFormat/>
    <w:rPr>
      <w:sz w:val="24"/>
      <w:szCs w:val="24"/>
    </w:rPr>
  </w:style>
  <w:style w:type="character" w:styleId="Style12">
    <w:name w:val="Нижний колонтитул Знак"/>
    <w:qFormat/>
    <w:rPr>
      <w:sz w:val="24"/>
      <w:szCs w:val="24"/>
    </w:rPr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qFormat/>
    <w:rPr>
      <w:b/>
      <w:sz w:val="36"/>
    </w:rPr>
  </w:style>
  <w:style w:type="character" w:styleId="Style15">
    <w:name w:val="Без интервала Знак"/>
    <w:qFormat/>
    <w:rPr>
      <w:sz w:val="24"/>
      <w:szCs w:val="24"/>
      <w:lang w:bidi="ar-SA"/>
    </w:rPr>
  </w:style>
  <w:style w:type="character" w:styleId="Style16">
    <w:name w:val="Основной текст_"/>
    <w:qFormat/>
    <w:rPr>
      <w:sz w:val="27"/>
      <w:szCs w:val="27"/>
      <w:highlight w:val="white"/>
    </w:rPr>
  </w:style>
  <w:style w:type="character" w:styleId="S">
    <w:name w:val="S_Обычный Знак"/>
    <w:qFormat/>
    <w:rPr>
      <w:rFonts w:ascii="Bookman Old Style" w:hAnsi="Bookman Old Style"/>
      <w:sz w:val="24"/>
      <w:szCs w:val="24"/>
    </w:rPr>
  </w:style>
  <w:style w:type="character" w:styleId="Style17">
    <w:name w:val="+таб Знак"/>
    <w:qFormat/>
    <w:rPr>
      <w:rFonts w:ascii="Bookman Old Style" w:hAnsi="Bookman Old Style"/>
    </w:rPr>
  </w:style>
  <w:style w:type="character" w:styleId="Style18">
    <w:name w:val="Абзац списка Знак"/>
    <w:qFormat/>
    <w:rPr>
      <w:rFonts w:ascii="Bookman Old Style" w:hAnsi="Bookman Old Style" w:eastAsia="Calibri"/>
      <w:sz w:val="24"/>
      <w:szCs w:val="22"/>
      <w:lang w:eastAsia="en-US"/>
    </w:rPr>
  </w:style>
  <w:style w:type="character" w:styleId="Appleconvertedspace">
    <w:name w:val="apple-converted-space"/>
    <w:basedOn w:val="DefaultParagraphFont"/>
    <w:qFormat/>
    <w:rPr/>
  </w:style>
  <w:style w:type="character" w:styleId="Style19">
    <w:name w:val="Выделение"/>
    <w:qFormat/>
    <w:rPr>
      <w:i/>
      <w:iCs/>
    </w:rPr>
  </w:style>
  <w:style w:type="character" w:styleId="Style20">
    <w:name w:val="Интернет-ссылка"/>
    <w:rPr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Times New Roman"/>
      <w:sz w:val="28"/>
    </w:rPr>
  </w:style>
  <w:style w:type="character" w:styleId="ListLabel19">
    <w:name w:val="ListLabel 19"/>
    <w:qFormat/>
    <w:rPr>
      <w:rFonts w:cs="Symbol"/>
      <w:sz w:val="28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Times New Roman"/>
      <w:sz w:val="28"/>
    </w:rPr>
  </w:style>
  <w:style w:type="character" w:styleId="WW8Num31z0">
    <w:name w:val="WW8Num31z0"/>
    <w:qFormat/>
    <w:rPr>
      <w:rFonts w:ascii="Symbol" w:hAnsi="Symbol" w:cs="Symbol"/>
      <w:sz w:val="28"/>
      <w:szCs w:val="28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ListLabel29">
    <w:name w:val="ListLabel 29"/>
    <w:qFormat/>
    <w:rPr>
      <w:rFonts w:cs="Symbol"/>
      <w:sz w:val="28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Times New Roman"/>
      <w:sz w:val="28"/>
    </w:rPr>
  </w:style>
  <w:style w:type="character" w:styleId="ListLabel39">
    <w:name w:val="ListLabel 39"/>
    <w:qFormat/>
    <w:rPr>
      <w:rFonts w:cs="Symbol"/>
      <w:sz w:val="28"/>
      <w:szCs w:val="28"/>
    </w:rPr>
  </w:style>
  <w:style w:type="character" w:styleId="ListLabel40">
    <w:name w:val="ListLabel 40"/>
    <w:qFormat/>
    <w:rPr>
      <w:rFonts w:cs="Symbol"/>
      <w:sz w:val="28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Times New Roman"/>
      <w:sz w:val="28"/>
    </w:rPr>
  </w:style>
  <w:style w:type="character" w:styleId="ListLabel50">
    <w:name w:val="ListLabel 50"/>
    <w:qFormat/>
    <w:rPr>
      <w:rFonts w:cs="Symbol"/>
      <w:sz w:val="28"/>
      <w:szCs w:val="28"/>
    </w:rPr>
  </w:style>
  <w:style w:type="character" w:styleId="ListLabel51">
    <w:name w:val="ListLabel 51"/>
    <w:qFormat/>
    <w:rPr>
      <w:rFonts w:cs="Symbol"/>
      <w:sz w:val="28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Times New Roman"/>
      <w:sz w:val="28"/>
    </w:rPr>
  </w:style>
  <w:style w:type="character" w:styleId="ListLabel61">
    <w:name w:val="ListLabel 61"/>
    <w:qFormat/>
    <w:rPr>
      <w:rFonts w:cs="Symbol"/>
      <w:sz w:val="28"/>
      <w:szCs w:val="28"/>
    </w:rPr>
  </w:style>
  <w:style w:type="character" w:styleId="ListLabel62">
    <w:name w:val="ListLabel 62"/>
    <w:qFormat/>
    <w:rPr>
      <w:rFonts w:cs="Symbol"/>
      <w:sz w:val="28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Times New Roman"/>
      <w:sz w:val="28"/>
    </w:rPr>
  </w:style>
  <w:style w:type="character" w:styleId="ListLabel72">
    <w:name w:val="ListLabel 72"/>
    <w:qFormat/>
    <w:rPr>
      <w:rFonts w:cs="Symbol"/>
      <w:sz w:val="28"/>
      <w:szCs w:val="28"/>
    </w:rPr>
  </w:style>
  <w:style w:type="character" w:styleId="ListLabel73">
    <w:name w:val="ListLabel 73"/>
    <w:qFormat/>
    <w:rPr>
      <w:rFonts w:cs="Symbol"/>
      <w:sz w:val="28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Times New Roman"/>
      <w:sz w:val="28"/>
    </w:rPr>
  </w:style>
  <w:style w:type="character" w:styleId="ListLabel83">
    <w:name w:val="ListLabel 83"/>
    <w:qFormat/>
    <w:rPr>
      <w:rFonts w:cs="Symbol"/>
      <w:sz w:val="28"/>
      <w:szCs w:val="28"/>
    </w:rPr>
  </w:style>
  <w:style w:type="character" w:styleId="ListLabel84">
    <w:name w:val="ListLabel 84"/>
    <w:qFormat/>
    <w:rPr>
      <w:rFonts w:cs="Symbol"/>
      <w:sz w:val="28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Times New Roman"/>
      <w:sz w:val="28"/>
    </w:rPr>
  </w:style>
  <w:style w:type="character" w:styleId="ListLabel94">
    <w:name w:val="ListLabel 94"/>
    <w:qFormat/>
    <w:rPr>
      <w:rFonts w:cs="Symbol"/>
      <w:sz w:val="28"/>
      <w:szCs w:val="28"/>
    </w:rPr>
  </w:style>
  <w:style w:type="character" w:styleId="ListLabel95">
    <w:name w:val="ListLabel 95"/>
    <w:qFormat/>
    <w:rPr>
      <w:rFonts w:cs="Symbol"/>
      <w:sz w:val="28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  <w:sz w:val="28"/>
      <w:szCs w:val="28"/>
    </w:rPr>
  </w:style>
  <w:style w:type="character" w:styleId="ListLabel105">
    <w:name w:val="ListLabel 105"/>
    <w:qFormat/>
    <w:rPr>
      <w:rFonts w:cs="Symbol"/>
      <w:sz w:val="28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  <w:sz w:val="28"/>
      <w:szCs w:val="28"/>
    </w:rPr>
  </w:style>
  <w:style w:type="character" w:styleId="ListLabel115">
    <w:name w:val="ListLabel 115"/>
    <w:qFormat/>
    <w:rPr>
      <w:rFonts w:cs="Symbol"/>
      <w:sz w:val="28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  <w:sz w:val="28"/>
      <w:szCs w:val="28"/>
    </w:rPr>
  </w:style>
  <w:style w:type="character" w:styleId="ListLabel125">
    <w:name w:val="ListLabel 125"/>
    <w:qFormat/>
    <w:rPr>
      <w:rFonts w:cs="Symbol"/>
      <w:sz w:val="28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  <w:sz w:val="28"/>
      <w:szCs w:val="28"/>
    </w:rPr>
  </w:style>
  <w:style w:type="character" w:styleId="ListLabel135">
    <w:name w:val="ListLabel 135"/>
    <w:qFormat/>
    <w:rPr>
      <w:rFonts w:cs="Symbol"/>
      <w:sz w:val="28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  <w:sz w:val="28"/>
      <w:szCs w:val="28"/>
    </w:rPr>
  </w:style>
  <w:style w:type="character" w:styleId="ListLabel145">
    <w:name w:val="ListLabel 145"/>
    <w:qFormat/>
    <w:rPr>
      <w:rFonts w:cs="Symbol"/>
      <w:sz w:val="28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sz w:val="28"/>
      <w:szCs w:val="28"/>
    </w:rPr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22">
    <w:name w:val="Body Text"/>
    <w:basedOn w:val="Normal"/>
    <w:pPr>
      <w:spacing w:lineRule="auto" w:line="288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ind w:left="0" w:right="43" w:hanging="0"/>
      <w:jc w:val="center"/>
    </w:pPr>
    <w:rPr>
      <w:b/>
      <w:sz w:val="36"/>
      <w:szCs w:val="20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FR1">
    <w:name w:val="FR1"/>
    <w:qFormat/>
    <w:pPr>
      <w:widowControl w:val="false"/>
      <w:overflowPunct w:val="false"/>
      <w:bidi w:val="0"/>
      <w:ind w:left="1120" w:right="0" w:hanging="0"/>
      <w:jc w:val="left"/>
    </w:pPr>
    <w:rPr>
      <w:rFonts w:ascii="Arial" w:hAnsi="Arial" w:eastAsia="Times New Roman" w:cs="Arial"/>
      <w:b/>
      <w:bCs/>
      <w:color w:val="00000A"/>
      <w:sz w:val="32"/>
      <w:szCs w:val="32"/>
      <w:lang w:val="ru-RU" w:eastAsia="ru-RU" w:bidi="ar-SA"/>
    </w:rPr>
  </w:style>
  <w:style w:type="paragraph" w:styleId="FR2">
    <w:name w:val="FR2"/>
    <w:qFormat/>
    <w:pPr>
      <w:widowControl w:val="false"/>
      <w:overflowPunct w:val="false"/>
      <w:bidi w:val="0"/>
      <w:spacing w:lineRule="auto" w:line="300"/>
      <w:ind w:left="0" w:right="0" w:firstLine="720"/>
      <w:jc w:val="both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Style26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Normal">
    <w:name w:val="ConsNormal"/>
    <w:qFormat/>
    <w:pPr>
      <w:widowControl w:val="false"/>
      <w:overflowPunct w:val="false"/>
      <w:bidi w:val="0"/>
      <w:ind w:left="0" w:right="19772"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ConsPlusNonformat">
    <w:name w:val="ConsPlusNonformat"/>
    <w:qFormat/>
    <w:pPr>
      <w:widowControl w:val="false"/>
      <w:overflowPunct w:val="false"/>
      <w:bidi w:val="0"/>
      <w:jc w:val="left"/>
    </w:pPr>
    <w:rPr>
      <w:rFonts w:ascii="Courier New" w:hAnsi="Courier New" w:eastAsia="Times New Roman" w:cs="Courier New"/>
      <w:color w:val="00000A"/>
      <w:sz w:val="24"/>
      <w:szCs w:val="20"/>
      <w:lang w:val="ru-RU" w:eastAsia="ru-RU" w:bidi="ar-S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onsPlusCell">
    <w:name w:val="ConsPlusCell"/>
    <w:qFormat/>
    <w:pPr>
      <w:widowControl w:val="false"/>
      <w:overflowPunct w:val="false"/>
      <w:bidi w:val="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4">
    <w:name w:val="Основной текст4"/>
    <w:basedOn w:val="Normal"/>
    <w:qFormat/>
    <w:pPr>
      <w:widowControl w:val="false"/>
      <w:shd w:val="clear" w:fill="FFFFFF"/>
      <w:spacing w:lineRule="exact" w:line="322" w:before="240" w:after="0"/>
      <w:jc w:val="both"/>
    </w:pPr>
    <w:rPr>
      <w:sz w:val="27"/>
      <w:szCs w:val="27"/>
    </w:rPr>
  </w:style>
  <w:style w:type="paragraph" w:styleId="S1">
    <w:name w:val="S_Обычный"/>
    <w:basedOn w:val="Normal"/>
    <w:qFormat/>
    <w:pPr>
      <w:spacing w:lineRule="auto" w:line="276"/>
      <w:ind w:left="0" w:right="0" w:firstLine="567"/>
      <w:jc w:val="both"/>
    </w:pPr>
    <w:rPr>
      <w:rFonts w:ascii="Bookman Old Style" w:hAnsi="Bookman Old Style"/>
    </w:rPr>
  </w:style>
  <w:style w:type="paragraph" w:styleId="Style28">
    <w:name w:val="+таб"/>
    <w:basedOn w:val="Normal"/>
    <w:qFormat/>
    <w:pPr>
      <w:jc w:val="center"/>
    </w:pPr>
    <w:rPr>
      <w:rFonts w:ascii="Bookman Old Style" w:hAnsi="Bookman Old Style"/>
      <w:sz w:val="20"/>
      <w:szCs w:val="20"/>
    </w:rPr>
  </w:style>
  <w:style w:type="paragraph" w:styleId="ListParagraph">
    <w:name w:val="List Paragraph"/>
    <w:basedOn w:val="Normal"/>
    <w:qFormat/>
    <w:pPr>
      <w:spacing w:lineRule="auto" w:line="276" w:before="0" w:after="0"/>
      <w:ind w:left="720" w:right="0" w:firstLine="567"/>
      <w:contextualSpacing/>
      <w:jc w:val="both"/>
    </w:pPr>
    <w:rPr>
      <w:rFonts w:ascii="Bookman Old Style" w:hAnsi="Bookman Old Style" w:eastAsia="Calibri"/>
      <w:szCs w:val="22"/>
      <w:lang w:val="x-none" w:eastAsia="en-US"/>
    </w:rPr>
  </w:style>
  <w:style w:type="paragraph" w:styleId="Style29">
    <w:name w:val="Содержимое таблицы"/>
    <w:basedOn w:val="Normal"/>
    <w:qFormat/>
    <w:pPr/>
    <w:rPr/>
  </w:style>
  <w:style w:type="paragraph" w:styleId="Style30">
    <w:name w:val="Заголовок таблицы"/>
    <w:basedOn w:val="Normal"/>
    <w:qFormat/>
    <w:pPr>
      <w:suppressLineNumbers/>
      <w:suppressAutoHyphens w:val="true"/>
      <w:jc w:val="center"/>
    </w:pPr>
    <w:rPr>
      <w:b/>
      <w:bCs/>
      <w:i/>
      <w:iCs/>
      <w:lang w:eastAsia="ar-SA"/>
    </w:rPr>
  </w:style>
  <w:style w:type="paragraph" w:styleId="Style31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  <w:sz w:val="20"/>
      <w:szCs w:val="20"/>
    </w:rPr>
  </w:style>
  <w:style w:type="numbering" w:styleId="NoList">
    <w:name w:val="No List"/>
    <w:qFormat/>
  </w:style>
  <w:style w:type="numbering" w:styleId="WW8Num31">
    <w:name w:val="WW8Num3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fficial.academic.ru/23018/&#1057;&#1080;&#1089;&#1090;&#1077;&#1084;&#1072;" TargetMode="External"/><Relationship Id="rId3" Type="http://schemas.openxmlformats.org/officeDocument/2006/relationships/hyperlink" Target="http://official.academic.ru/23891/&#1057;&#1086;&#1086;&#1088;&#1091;&#1078;&#1077;&#1085;&#1080;&#1103;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image" Target="media/image1.wmf"/><Relationship Id="rId8" Type="http://schemas.openxmlformats.org/officeDocument/2006/relationships/hyperlink" Target="garantf1://23800500.883" TargetMode="Externa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Application>LibreOffice/5.3.1.2$Windows_x86 LibreOffice_project/e80a0e0fd1875e1696614d24c32df0f95f03deb2</Application>
  <Pages>42</Pages>
  <Words>9364</Words>
  <Characters>71394</Characters>
  <CharactersWithSpaces>80401</CharactersWithSpaces>
  <Paragraphs>1071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2017-06-08T16:26:00Z</dcterms:created>
  <dc:creator>1</dc:creator>
  <dc:description/>
  <dc:language>ru-RU</dc:language>
  <cp:lastModifiedBy/>
  <cp:lastPrinted>2017-08-10T15:19:18Z</cp:lastPrinted>
  <dcterms:modified xsi:type="dcterms:W3CDTF">2017-09-06T11:31:40Z</dcterms:modified>
  <cp:revision>16</cp:revision>
  <dc:subject/>
  <dc:title>ПРИЛОЖЕНИЕ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