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7C" w:rsidRPr="005E567C" w:rsidRDefault="005E567C" w:rsidP="005E567C">
      <w:pPr>
        <w:jc w:val="center"/>
        <w:rPr>
          <w:b/>
          <w:bCs/>
          <w:sz w:val="16"/>
          <w:szCs w:val="16"/>
          <w:lang w:eastAsia="zh-CN"/>
        </w:rPr>
      </w:pPr>
      <w:r w:rsidRPr="005E567C">
        <w:rPr>
          <w:b/>
          <w:noProof/>
        </w:rPr>
        <w:drawing>
          <wp:inline distT="0" distB="0" distL="0" distR="0">
            <wp:extent cx="574675" cy="718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67C">
        <w:rPr>
          <w:b/>
          <w:bCs/>
          <w:lang w:eastAsia="zh-CN"/>
        </w:rPr>
        <w:t xml:space="preserve">  </w:t>
      </w: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  <w:r w:rsidRPr="005E567C">
        <w:rPr>
          <w:b/>
          <w:bCs/>
          <w:lang w:eastAsia="zh-CN"/>
        </w:rPr>
        <w:t xml:space="preserve">                                                                </w:t>
      </w: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  <w:r w:rsidRPr="005E567C">
        <w:rPr>
          <w:b/>
          <w:bCs/>
          <w:lang w:eastAsia="zh-CN"/>
        </w:rPr>
        <w:t xml:space="preserve">Р Е Ш Е Н И Е  </w:t>
      </w: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  <w:r w:rsidRPr="005E567C">
        <w:rPr>
          <w:b/>
          <w:bCs/>
          <w:lang w:eastAsia="zh-CN"/>
        </w:rPr>
        <w:t xml:space="preserve"> СОВЕТА МУНИЦИПАЛЬНОГО ОБРАЗОВАНИЯ</w:t>
      </w: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  <w:r w:rsidRPr="005E567C">
        <w:rPr>
          <w:b/>
          <w:bCs/>
          <w:lang w:eastAsia="zh-CN"/>
        </w:rPr>
        <w:t xml:space="preserve">ПРИМОРСКО-АХТАРСКИЙ МУНИЦИПАЛЬНЫЙ ОКРУГ </w:t>
      </w:r>
      <w:r w:rsidRPr="005E567C">
        <w:rPr>
          <w:b/>
          <w:bCs/>
          <w:lang w:eastAsia="zh-CN"/>
        </w:rPr>
        <w:br/>
        <w:t>КРАСНОДАРСКОГО КРАЯ</w:t>
      </w: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  <w:r w:rsidRPr="005E567C">
        <w:rPr>
          <w:b/>
          <w:bCs/>
          <w:lang w:eastAsia="zh-CN"/>
        </w:rPr>
        <w:t>первого созыва</w:t>
      </w: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</w:p>
    <w:p w:rsidR="005E567C" w:rsidRPr="005E567C" w:rsidRDefault="005E567C" w:rsidP="005E567C">
      <w:pPr>
        <w:jc w:val="center"/>
        <w:rPr>
          <w:bCs/>
          <w:lang w:eastAsia="zh-CN"/>
        </w:rPr>
      </w:pPr>
      <w:r w:rsidRPr="005E567C">
        <w:rPr>
          <w:bCs/>
          <w:lang w:eastAsia="zh-CN"/>
        </w:rPr>
        <w:t xml:space="preserve">от 27 </w:t>
      </w:r>
      <w:r>
        <w:rPr>
          <w:bCs/>
          <w:lang w:eastAsia="zh-CN"/>
        </w:rPr>
        <w:t xml:space="preserve">марта </w:t>
      </w:r>
      <w:r w:rsidRPr="005E567C">
        <w:rPr>
          <w:bCs/>
          <w:lang w:eastAsia="zh-CN"/>
        </w:rPr>
        <w:t xml:space="preserve">2026 года                                                </w:t>
      </w:r>
      <w:r>
        <w:rPr>
          <w:bCs/>
          <w:lang w:eastAsia="zh-CN"/>
        </w:rPr>
        <w:t xml:space="preserve">   </w:t>
      </w:r>
      <w:r w:rsidRPr="005E567C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    </w:t>
      </w:r>
      <w:r w:rsidRPr="005E567C">
        <w:rPr>
          <w:bCs/>
          <w:lang w:eastAsia="zh-CN"/>
        </w:rPr>
        <w:t xml:space="preserve">                             № </w:t>
      </w:r>
      <w:r>
        <w:rPr>
          <w:bCs/>
          <w:lang w:eastAsia="zh-CN"/>
        </w:rPr>
        <w:t>313</w:t>
      </w:r>
      <w:r w:rsidRPr="005E567C">
        <w:rPr>
          <w:bCs/>
          <w:lang w:eastAsia="zh-CN"/>
        </w:rPr>
        <w:t xml:space="preserve">         </w:t>
      </w:r>
    </w:p>
    <w:p w:rsidR="005E567C" w:rsidRPr="005E567C" w:rsidRDefault="005E567C" w:rsidP="005E567C">
      <w:pPr>
        <w:jc w:val="center"/>
        <w:rPr>
          <w:b/>
          <w:bCs/>
          <w:lang w:eastAsia="zh-CN"/>
        </w:rPr>
      </w:pPr>
      <w:r w:rsidRPr="005E567C">
        <w:rPr>
          <w:b/>
          <w:bCs/>
          <w:lang w:eastAsia="zh-CN"/>
        </w:rPr>
        <w:t>город Приморско-Ахтарск</w:t>
      </w:r>
    </w:p>
    <w:p w:rsidR="005E567C" w:rsidRPr="005E567C" w:rsidRDefault="005E567C" w:rsidP="005E567C">
      <w:pPr>
        <w:tabs>
          <w:tab w:val="left" w:pos="8820"/>
        </w:tabs>
        <w:rPr>
          <w:sz w:val="24"/>
          <w:szCs w:val="24"/>
        </w:rPr>
      </w:pPr>
    </w:p>
    <w:p w:rsidR="00F643E7" w:rsidRDefault="00E51456" w:rsidP="00E51456">
      <w:pPr>
        <w:jc w:val="center"/>
        <w:rPr>
          <w:b/>
          <w:szCs w:val="27"/>
        </w:rPr>
      </w:pPr>
      <w:r>
        <w:rPr>
          <w:b/>
          <w:szCs w:val="27"/>
        </w:rPr>
        <w:t xml:space="preserve">Об утверждении ключевых показателей и значений </w:t>
      </w:r>
    </w:p>
    <w:p w:rsidR="00F643E7" w:rsidRDefault="00E51456" w:rsidP="00E51456">
      <w:pPr>
        <w:jc w:val="center"/>
        <w:rPr>
          <w:b/>
          <w:szCs w:val="27"/>
        </w:rPr>
      </w:pPr>
      <w:r>
        <w:rPr>
          <w:b/>
          <w:szCs w:val="27"/>
        </w:rPr>
        <w:t xml:space="preserve">ключевых показателей эффективности деятельности по </w:t>
      </w:r>
    </w:p>
    <w:p w:rsidR="00F643E7" w:rsidRDefault="00E51456" w:rsidP="00E51456">
      <w:pPr>
        <w:jc w:val="center"/>
        <w:rPr>
          <w:b/>
          <w:szCs w:val="27"/>
        </w:rPr>
      </w:pPr>
      <w:r>
        <w:rPr>
          <w:b/>
          <w:szCs w:val="27"/>
        </w:rPr>
        <w:t xml:space="preserve">обеспечению условий для благоприятного инвестиционного </w:t>
      </w:r>
    </w:p>
    <w:p w:rsidR="00711874" w:rsidRDefault="00E51456" w:rsidP="00E51456">
      <w:pPr>
        <w:jc w:val="center"/>
        <w:rPr>
          <w:b/>
          <w:szCs w:val="27"/>
        </w:rPr>
      </w:pPr>
      <w:r>
        <w:rPr>
          <w:b/>
          <w:szCs w:val="27"/>
        </w:rPr>
        <w:t>климата в муниципальном образ</w:t>
      </w:r>
      <w:r w:rsidR="00454599">
        <w:rPr>
          <w:b/>
          <w:szCs w:val="27"/>
        </w:rPr>
        <w:t>овании Приморско-Ахтарский муниципальный округ Краснодарского края</w:t>
      </w:r>
      <w:r>
        <w:rPr>
          <w:b/>
          <w:szCs w:val="27"/>
        </w:rPr>
        <w:t xml:space="preserve"> </w:t>
      </w:r>
    </w:p>
    <w:p w:rsidR="00711874" w:rsidRDefault="00E51456" w:rsidP="00711874">
      <w:pPr>
        <w:jc w:val="center"/>
        <w:rPr>
          <w:b/>
          <w:szCs w:val="27"/>
        </w:rPr>
      </w:pPr>
      <w:r>
        <w:rPr>
          <w:b/>
          <w:szCs w:val="27"/>
        </w:rPr>
        <w:t>главы муниципального образования Приморск</w:t>
      </w:r>
      <w:r w:rsidR="0044417C">
        <w:rPr>
          <w:b/>
          <w:szCs w:val="27"/>
        </w:rPr>
        <w:t xml:space="preserve">о-Ахтарский </w:t>
      </w:r>
      <w:r w:rsidR="0044417C" w:rsidRPr="0044417C">
        <w:rPr>
          <w:b/>
          <w:szCs w:val="27"/>
        </w:rPr>
        <w:t>муниципальный округ Краснодарского края</w:t>
      </w:r>
      <w:r>
        <w:rPr>
          <w:b/>
          <w:szCs w:val="27"/>
        </w:rPr>
        <w:t xml:space="preserve"> и инвестиционного уполномоченного муниципального образ</w:t>
      </w:r>
      <w:r w:rsidR="0044417C">
        <w:rPr>
          <w:b/>
          <w:szCs w:val="27"/>
        </w:rPr>
        <w:t xml:space="preserve">ования </w:t>
      </w:r>
    </w:p>
    <w:p w:rsidR="00711874" w:rsidRDefault="0044417C" w:rsidP="00711874">
      <w:pPr>
        <w:jc w:val="center"/>
        <w:rPr>
          <w:b/>
          <w:szCs w:val="27"/>
        </w:rPr>
      </w:pPr>
      <w:r>
        <w:rPr>
          <w:b/>
          <w:szCs w:val="27"/>
        </w:rPr>
        <w:t xml:space="preserve">Приморско-Ахтарский </w:t>
      </w:r>
      <w:r w:rsidRPr="0044417C">
        <w:rPr>
          <w:b/>
          <w:szCs w:val="27"/>
        </w:rPr>
        <w:t xml:space="preserve">муниципальный округ </w:t>
      </w:r>
    </w:p>
    <w:p w:rsidR="00E51456" w:rsidRPr="00207CA9" w:rsidRDefault="0044417C" w:rsidP="00711874">
      <w:pPr>
        <w:jc w:val="center"/>
        <w:rPr>
          <w:b/>
          <w:szCs w:val="27"/>
        </w:rPr>
      </w:pPr>
      <w:r w:rsidRPr="0044417C">
        <w:rPr>
          <w:b/>
          <w:szCs w:val="27"/>
        </w:rPr>
        <w:t>Краснодарского края</w:t>
      </w:r>
      <w:r w:rsidR="008B4BA4">
        <w:rPr>
          <w:b/>
          <w:szCs w:val="27"/>
        </w:rPr>
        <w:t xml:space="preserve"> на 2026</w:t>
      </w:r>
      <w:r w:rsidR="00E51456">
        <w:rPr>
          <w:b/>
          <w:szCs w:val="27"/>
        </w:rPr>
        <w:t xml:space="preserve"> год</w:t>
      </w:r>
    </w:p>
    <w:p w:rsidR="00E51456" w:rsidRDefault="00E51456" w:rsidP="00E51456">
      <w:pPr>
        <w:ind w:right="819"/>
        <w:rPr>
          <w:szCs w:val="27"/>
        </w:rPr>
      </w:pPr>
    </w:p>
    <w:p w:rsidR="00E51456" w:rsidRDefault="00E51456" w:rsidP="00E51456">
      <w:pPr>
        <w:pStyle w:val="1"/>
        <w:tabs>
          <w:tab w:val="left" w:pos="1134"/>
        </w:tabs>
        <w:ind w:right="99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соответствии с пунктом 13 Приказа Министерства экономич</w:t>
      </w:r>
      <w:r w:rsidR="003F4916">
        <w:rPr>
          <w:rFonts w:ascii="Times New Roman" w:hAnsi="Times New Roman" w:cs="Times New Roman"/>
          <w:sz w:val="28"/>
          <w:szCs w:val="27"/>
        </w:rPr>
        <w:t xml:space="preserve">еского развития России от 26 сентября </w:t>
      </w:r>
      <w:r>
        <w:rPr>
          <w:rFonts w:ascii="Times New Roman" w:hAnsi="Times New Roman" w:cs="Times New Roman"/>
          <w:sz w:val="28"/>
          <w:szCs w:val="27"/>
        </w:rPr>
        <w:t xml:space="preserve">2023 </w:t>
      </w:r>
      <w:r w:rsidR="003F4916">
        <w:rPr>
          <w:rFonts w:ascii="Times New Roman" w:hAnsi="Times New Roman" w:cs="Times New Roman"/>
          <w:sz w:val="28"/>
          <w:szCs w:val="27"/>
        </w:rPr>
        <w:t xml:space="preserve">года </w:t>
      </w:r>
      <w:r>
        <w:rPr>
          <w:rFonts w:ascii="Times New Roman" w:hAnsi="Times New Roman" w:cs="Times New Roman"/>
          <w:sz w:val="28"/>
          <w:szCs w:val="27"/>
        </w:rPr>
        <w:t>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="00F81743">
        <w:rPr>
          <w:rFonts w:ascii="Times New Roman" w:hAnsi="Times New Roman" w:cs="Times New Roman"/>
          <w:sz w:val="28"/>
          <w:szCs w:val="27"/>
        </w:rPr>
        <w:t>,</w:t>
      </w:r>
      <w:r>
        <w:rPr>
          <w:rFonts w:ascii="Times New Roman" w:hAnsi="Times New Roman" w:cs="Times New Roman"/>
          <w:sz w:val="28"/>
          <w:szCs w:val="27"/>
        </w:rPr>
        <w:t xml:space="preserve"> в целях реализации распоряжения главы администрации (губернатора) Краснода</w:t>
      </w:r>
      <w:r w:rsidR="00DB67EC">
        <w:rPr>
          <w:rFonts w:ascii="Times New Roman" w:hAnsi="Times New Roman" w:cs="Times New Roman"/>
          <w:sz w:val="28"/>
          <w:szCs w:val="27"/>
        </w:rPr>
        <w:t>рского края от 1 февраля 2017 года</w:t>
      </w:r>
      <w:r>
        <w:rPr>
          <w:rFonts w:ascii="Times New Roman" w:hAnsi="Times New Roman" w:cs="Times New Roman"/>
          <w:sz w:val="28"/>
          <w:szCs w:val="27"/>
        </w:rPr>
        <w:t xml:space="preserve"> № 41-р «Об оценке деятельности муниципальных образований Краснодарского края по содействию развитию конкуренции и обеспечению условий для благоприятного инвестиционного климата», Совет муниципального образ</w:t>
      </w:r>
      <w:r w:rsidR="00207CA9">
        <w:rPr>
          <w:rFonts w:ascii="Times New Roman" w:hAnsi="Times New Roman" w:cs="Times New Roman"/>
          <w:sz w:val="28"/>
          <w:szCs w:val="27"/>
        </w:rPr>
        <w:t xml:space="preserve">ования Приморско-Ахтарский муниципальный округ Краснодарского края 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="002B2101">
        <w:rPr>
          <w:rFonts w:ascii="Times New Roman" w:hAnsi="Times New Roman" w:cs="Times New Roman"/>
          <w:sz w:val="28"/>
          <w:szCs w:val="27"/>
        </w:rPr>
        <w:t>Р Е Ш И Л</w:t>
      </w:r>
      <w:r>
        <w:rPr>
          <w:rFonts w:ascii="Times New Roman" w:hAnsi="Times New Roman" w:cs="Times New Roman"/>
          <w:sz w:val="28"/>
          <w:szCs w:val="27"/>
        </w:rPr>
        <w:t>:</w:t>
      </w:r>
    </w:p>
    <w:p w:rsidR="00E51456" w:rsidRDefault="00E51456" w:rsidP="00E51456">
      <w:pPr>
        <w:pStyle w:val="1"/>
        <w:tabs>
          <w:tab w:val="left" w:pos="1134"/>
        </w:tabs>
        <w:ind w:right="99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 Утвердить ключевые показатели и значения ключевых показателей эффективности деятельности по обеспечению условий для благоприятного инвестиционного климата в муниципальном образ</w:t>
      </w:r>
      <w:r w:rsidR="008C42C6">
        <w:rPr>
          <w:rFonts w:ascii="Times New Roman" w:hAnsi="Times New Roman" w:cs="Times New Roman"/>
          <w:sz w:val="28"/>
          <w:szCs w:val="27"/>
        </w:rPr>
        <w:t xml:space="preserve">овании Приморско-Ахтарский </w:t>
      </w:r>
      <w:r w:rsidR="008C42C6" w:rsidRPr="008C42C6">
        <w:rPr>
          <w:rFonts w:ascii="Times New Roman" w:hAnsi="Times New Roman" w:cs="Times New Roman"/>
          <w:sz w:val="28"/>
          <w:szCs w:val="27"/>
        </w:rPr>
        <w:t>муниципа</w:t>
      </w:r>
      <w:r w:rsidR="00884D9E">
        <w:rPr>
          <w:rFonts w:ascii="Times New Roman" w:hAnsi="Times New Roman" w:cs="Times New Roman"/>
          <w:sz w:val="28"/>
          <w:szCs w:val="27"/>
        </w:rPr>
        <w:t>льный округ Краснодарского края</w:t>
      </w:r>
      <w:r w:rsidR="008C42C6" w:rsidRPr="008C42C6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главы муниципального образо</w:t>
      </w:r>
      <w:r w:rsidR="008C42C6">
        <w:rPr>
          <w:rFonts w:ascii="Times New Roman" w:hAnsi="Times New Roman" w:cs="Times New Roman"/>
          <w:sz w:val="28"/>
          <w:szCs w:val="27"/>
        </w:rPr>
        <w:t xml:space="preserve">вания Приморско-Ахтарский </w:t>
      </w:r>
      <w:r w:rsidR="008C42C6" w:rsidRPr="008C42C6">
        <w:rPr>
          <w:rFonts w:ascii="Times New Roman" w:hAnsi="Times New Roman" w:cs="Times New Roman"/>
          <w:sz w:val="28"/>
          <w:szCs w:val="27"/>
        </w:rPr>
        <w:t>муниципа</w:t>
      </w:r>
      <w:r w:rsidR="006B1150">
        <w:rPr>
          <w:rFonts w:ascii="Times New Roman" w:hAnsi="Times New Roman" w:cs="Times New Roman"/>
          <w:sz w:val="28"/>
          <w:szCs w:val="27"/>
        </w:rPr>
        <w:t>льный округ Краснодарского края</w:t>
      </w:r>
      <w:r w:rsidR="008C42C6" w:rsidRPr="008C42C6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и инвестиционного уполномоченного муниципального образ</w:t>
      </w:r>
      <w:r w:rsidR="008C42C6">
        <w:rPr>
          <w:rFonts w:ascii="Times New Roman" w:hAnsi="Times New Roman" w:cs="Times New Roman"/>
          <w:sz w:val="28"/>
          <w:szCs w:val="27"/>
        </w:rPr>
        <w:t xml:space="preserve">ования Приморско-Ахтарский </w:t>
      </w:r>
      <w:r w:rsidR="008C42C6" w:rsidRPr="008C42C6">
        <w:rPr>
          <w:rFonts w:ascii="Times New Roman" w:hAnsi="Times New Roman" w:cs="Times New Roman"/>
          <w:sz w:val="28"/>
          <w:szCs w:val="27"/>
        </w:rPr>
        <w:t>муниципал</w:t>
      </w:r>
      <w:r w:rsidR="008C42C6">
        <w:rPr>
          <w:rFonts w:ascii="Times New Roman" w:hAnsi="Times New Roman" w:cs="Times New Roman"/>
          <w:sz w:val="28"/>
          <w:szCs w:val="27"/>
        </w:rPr>
        <w:t>ьный о</w:t>
      </w:r>
      <w:r w:rsidR="008B4BA4">
        <w:rPr>
          <w:rFonts w:ascii="Times New Roman" w:hAnsi="Times New Roman" w:cs="Times New Roman"/>
          <w:sz w:val="28"/>
          <w:szCs w:val="27"/>
        </w:rPr>
        <w:t>круг Краснодарского края на 2026</w:t>
      </w:r>
      <w:r>
        <w:rPr>
          <w:rFonts w:ascii="Times New Roman" w:hAnsi="Times New Roman" w:cs="Times New Roman"/>
          <w:sz w:val="28"/>
          <w:szCs w:val="27"/>
        </w:rPr>
        <w:t xml:space="preserve"> год (прилагается).</w:t>
      </w:r>
    </w:p>
    <w:p w:rsidR="00E51456" w:rsidRDefault="00E51456" w:rsidP="00E51456">
      <w:pPr>
        <w:pStyle w:val="1"/>
        <w:tabs>
          <w:tab w:val="left" w:pos="1134"/>
        </w:tabs>
        <w:ind w:right="99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2.</w:t>
      </w:r>
      <w:r>
        <w:rPr>
          <w:rFonts w:ascii="Times New Roman" w:hAnsi="Times New Roman" w:cs="Times New Roman"/>
          <w:sz w:val="28"/>
          <w:szCs w:val="27"/>
        </w:rPr>
        <w:tab/>
        <w:t>Администрации муниципального образ</w:t>
      </w:r>
      <w:r w:rsidR="006B1150">
        <w:rPr>
          <w:rFonts w:ascii="Times New Roman" w:hAnsi="Times New Roman" w:cs="Times New Roman"/>
          <w:sz w:val="28"/>
          <w:szCs w:val="27"/>
        </w:rPr>
        <w:t xml:space="preserve">ования Приморско-Ахтарский </w:t>
      </w:r>
      <w:r w:rsidR="006B1150" w:rsidRPr="006B1150">
        <w:rPr>
          <w:rFonts w:ascii="Times New Roman" w:hAnsi="Times New Roman" w:cs="Times New Roman"/>
          <w:sz w:val="28"/>
          <w:szCs w:val="27"/>
        </w:rPr>
        <w:t>муниципальный округ Краснодарского края</w:t>
      </w:r>
      <w:r>
        <w:rPr>
          <w:rFonts w:ascii="Times New Roman" w:hAnsi="Times New Roman" w:cs="Times New Roman"/>
          <w:sz w:val="28"/>
          <w:szCs w:val="27"/>
        </w:rPr>
        <w:t xml:space="preserve"> разместить настоящее решение в сети «Интернет» на официальном сайте администрации муниципального образ</w:t>
      </w:r>
      <w:r w:rsidR="006B1150">
        <w:rPr>
          <w:rFonts w:ascii="Times New Roman" w:hAnsi="Times New Roman" w:cs="Times New Roman"/>
          <w:sz w:val="28"/>
          <w:szCs w:val="27"/>
        </w:rPr>
        <w:t xml:space="preserve">ования Приморско-Ахтарский </w:t>
      </w:r>
      <w:r w:rsidR="006B1150" w:rsidRPr="006B1150">
        <w:rPr>
          <w:rFonts w:ascii="Times New Roman" w:hAnsi="Times New Roman" w:cs="Times New Roman"/>
          <w:sz w:val="28"/>
          <w:szCs w:val="27"/>
        </w:rPr>
        <w:t>муниципальный округ Краснодарского края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3C24D6" w:rsidRDefault="003C24D6" w:rsidP="003C24D6">
      <w:pPr>
        <w:pStyle w:val="1"/>
        <w:tabs>
          <w:tab w:val="left" w:pos="1134"/>
        </w:tabs>
        <w:ind w:right="99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3. </w:t>
      </w:r>
      <w:r w:rsidRPr="003C24D6">
        <w:rPr>
          <w:rFonts w:ascii="Times New Roman" w:hAnsi="Times New Roman" w:cs="Times New Roman"/>
          <w:sz w:val="28"/>
          <w:szCs w:val="27"/>
        </w:rPr>
        <w:t>Контроль за выполнением настоящего решения возложить на пос</w:t>
      </w:r>
      <w:r w:rsidR="001C3557">
        <w:rPr>
          <w:rFonts w:ascii="Times New Roman" w:hAnsi="Times New Roman" w:cs="Times New Roman"/>
          <w:sz w:val="28"/>
          <w:szCs w:val="27"/>
        </w:rPr>
        <w:t xml:space="preserve">тоянную депутатскую комиссию по вопросам экономического развития, </w:t>
      </w:r>
      <w:r w:rsidR="001C3557" w:rsidRPr="001D1059">
        <w:rPr>
          <w:rFonts w:ascii="Times New Roman" w:hAnsi="Times New Roman" w:cs="Times New Roman"/>
          <w:sz w:val="28"/>
          <w:szCs w:val="27"/>
        </w:rPr>
        <w:t>финансово-бюджетным отношениям и налогообложению, развития предпринимательства, малого и среднего бизнеса, сельского хозяйства, по развитию санаторно-курортного комплекса и туризма</w:t>
      </w:r>
      <w:r w:rsidRPr="003C24D6">
        <w:rPr>
          <w:rFonts w:ascii="Times New Roman" w:hAnsi="Times New Roman" w:cs="Times New Roman"/>
          <w:sz w:val="28"/>
          <w:szCs w:val="27"/>
        </w:rPr>
        <w:t xml:space="preserve"> Совета муниципального образ</w:t>
      </w:r>
      <w:r w:rsidR="00A76A4A">
        <w:rPr>
          <w:rFonts w:ascii="Times New Roman" w:hAnsi="Times New Roman" w:cs="Times New Roman"/>
          <w:sz w:val="28"/>
          <w:szCs w:val="27"/>
        </w:rPr>
        <w:t>ования Приморско-Ахтарский</w:t>
      </w:r>
      <w:r w:rsidR="00A76A4A" w:rsidRPr="00A76A4A">
        <w:rPr>
          <w:rFonts w:ascii="Times New Roman" w:hAnsi="Times New Roman" w:cs="Times New Roman"/>
          <w:sz w:val="28"/>
          <w:szCs w:val="27"/>
        </w:rPr>
        <w:t xml:space="preserve"> муниципа</w:t>
      </w:r>
      <w:r w:rsidR="00A76A4A">
        <w:rPr>
          <w:rFonts w:ascii="Times New Roman" w:hAnsi="Times New Roman" w:cs="Times New Roman"/>
          <w:sz w:val="28"/>
          <w:szCs w:val="27"/>
        </w:rPr>
        <w:t>льный округ Краснодарского края</w:t>
      </w:r>
      <w:r w:rsidRPr="003C24D6">
        <w:rPr>
          <w:rFonts w:ascii="Times New Roman" w:hAnsi="Times New Roman" w:cs="Times New Roman"/>
          <w:sz w:val="28"/>
          <w:szCs w:val="27"/>
        </w:rPr>
        <w:t>.</w:t>
      </w:r>
    </w:p>
    <w:p w:rsidR="00E51456" w:rsidRDefault="00E51456" w:rsidP="00E51456">
      <w:pPr>
        <w:pStyle w:val="1"/>
        <w:tabs>
          <w:tab w:val="left" w:pos="1134"/>
        </w:tabs>
        <w:ind w:right="99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4. Настоящее решение вступает в силу со дня его </w:t>
      </w:r>
      <w:r w:rsidR="005E567C">
        <w:rPr>
          <w:rFonts w:ascii="Times New Roman" w:hAnsi="Times New Roman" w:cs="Times New Roman"/>
          <w:sz w:val="28"/>
          <w:szCs w:val="27"/>
        </w:rPr>
        <w:t>принятия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5E567C" w:rsidRDefault="005E567C" w:rsidP="005E567C">
      <w:pPr>
        <w:widowControl w:val="0"/>
        <w:tabs>
          <w:tab w:val="left" w:pos="8820"/>
        </w:tabs>
        <w:rPr>
          <w:szCs w:val="28"/>
        </w:rPr>
      </w:pPr>
    </w:p>
    <w:p w:rsidR="005E567C" w:rsidRDefault="005E567C" w:rsidP="005E567C">
      <w:pPr>
        <w:widowControl w:val="0"/>
        <w:tabs>
          <w:tab w:val="left" w:pos="8820"/>
        </w:tabs>
        <w:rPr>
          <w:szCs w:val="28"/>
        </w:rPr>
      </w:pPr>
    </w:p>
    <w:p w:rsidR="00E81CC9" w:rsidRDefault="00E81CC9" w:rsidP="005E567C">
      <w:pPr>
        <w:widowControl w:val="0"/>
        <w:tabs>
          <w:tab w:val="left" w:pos="8820"/>
        </w:tabs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5E567C" w:rsidRPr="005E567C" w:rsidRDefault="00E81CC9" w:rsidP="005E567C">
      <w:pPr>
        <w:widowControl w:val="0"/>
        <w:tabs>
          <w:tab w:val="left" w:pos="8820"/>
        </w:tabs>
        <w:rPr>
          <w:szCs w:val="28"/>
        </w:rPr>
      </w:pPr>
      <w:r>
        <w:rPr>
          <w:szCs w:val="28"/>
        </w:rPr>
        <w:t>п</w:t>
      </w:r>
      <w:r w:rsidR="005E567C" w:rsidRPr="005E567C">
        <w:rPr>
          <w:szCs w:val="28"/>
        </w:rPr>
        <w:t>редседател</w:t>
      </w:r>
      <w:r>
        <w:rPr>
          <w:szCs w:val="28"/>
        </w:rPr>
        <w:t>я</w:t>
      </w:r>
      <w:r w:rsidR="005E567C" w:rsidRPr="005E567C">
        <w:rPr>
          <w:szCs w:val="28"/>
        </w:rPr>
        <w:t xml:space="preserve"> Совета </w:t>
      </w:r>
    </w:p>
    <w:p w:rsidR="005E567C" w:rsidRPr="005E567C" w:rsidRDefault="005E567C" w:rsidP="005E567C">
      <w:pPr>
        <w:widowControl w:val="0"/>
        <w:tabs>
          <w:tab w:val="left" w:pos="8820"/>
        </w:tabs>
        <w:rPr>
          <w:szCs w:val="28"/>
        </w:rPr>
      </w:pPr>
      <w:r w:rsidRPr="005E567C">
        <w:rPr>
          <w:szCs w:val="28"/>
        </w:rPr>
        <w:t xml:space="preserve">муниципального образования </w:t>
      </w:r>
    </w:p>
    <w:p w:rsidR="005E567C" w:rsidRPr="005E567C" w:rsidRDefault="005E567C" w:rsidP="005E567C">
      <w:pPr>
        <w:widowControl w:val="0"/>
        <w:tabs>
          <w:tab w:val="left" w:pos="8820"/>
        </w:tabs>
        <w:rPr>
          <w:szCs w:val="28"/>
        </w:rPr>
      </w:pPr>
      <w:r w:rsidRPr="005E567C">
        <w:rPr>
          <w:szCs w:val="28"/>
        </w:rPr>
        <w:t xml:space="preserve">Приморско-Ахтарский муниципальный  </w:t>
      </w:r>
    </w:p>
    <w:p w:rsidR="005E567C" w:rsidRPr="005E567C" w:rsidRDefault="005E567C" w:rsidP="005E567C">
      <w:pPr>
        <w:widowControl w:val="0"/>
        <w:tabs>
          <w:tab w:val="left" w:pos="8820"/>
        </w:tabs>
        <w:rPr>
          <w:szCs w:val="28"/>
        </w:rPr>
      </w:pPr>
      <w:r w:rsidRPr="005E567C">
        <w:rPr>
          <w:szCs w:val="28"/>
        </w:rPr>
        <w:t xml:space="preserve">округ Краснодарского края               </w:t>
      </w:r>
      <w:r w:rsidR="00E81CC9">
        <w:rPr>
          <w:szCs w:val="28"/>
        </w:rPr>
        <w:t xml:space="preserve">                                                 </w:t>
      </w:r>
      <w:r w:rsidRPr="005E567C">
        <w:rPr>
          <w:szCs w:val="28"/>
        </w:rPr>
        <w:t xml:space="preserve">    </w:t>
      </w:r>
      <w:r w:rsidR="00E81CC9">
        <w:rPr>
          <w:szCs w:val="28"/>
        </w:rPr>
        <w:t xml:space="preserve">Е.А. Кутузова </w:t>
      </w:r>
      <w:r w:rsidRPr="005E567C">
        <w:rPr>
          <w:szCs w:val="28"/>
        </w:rPr>
        <w:t xml:space="preserve"> </w:t>
      </w:r>
    </w:p>
    <w:p w:rsidR="005E567C" w:rsidRPr="005E567C" w:rsidRDefault="005E567C" w:rsidP="005E567C">
      <w:pPr>
        <w:widowControl w:val="0"/>
        <w:tabs>
          <w:tab w:val="left" w:pos="8820"/>
        </w:tabs>
        <w:rPr>
          <w:szCs w:val="28"/>
        </w:rPr>
      </w:pPr>
    </w:p>
    <w:p w:rsidR="005E567C" w:rsidRPr="005E567C" w:rsidRDefault="005E567C" w:rsidP="005E567C">
      <w:pPr>
        <w:widowControl w:val="0"/>
        <w:tabs>
          <w:tab w:val="left" w:pos="8820"/>
        </w:tabs>
        <w:rPr>
          <w:szCs w:val="28"/>
        </w:rPr>
      </w:pPr>
    </w:p>
    <w:p w:rsidR="005E567C" w:rsidRPr="005E567C" w:rsidRDefault="005E567C" w:rsidP="005E567C">
      <w:pPr>
        <w:suppressAutoHyphens/>
        <w:autoSpaceDN w:val="0"/>
        <w:jc w:val="left"/>
        <w:rPr>
          <w:rFonts w:eastAsia="Calibri"/>
          <w:szCs w:val="28"/>
          <w:lang w:eastAsia="en-US"/>
        </w:rPr>
      </w:pPr>
      <w:r w:rsidRPr="005E567C">
        <w:rPr>
          <w:rFonts w:eastAsia="Calibri"/>
          <w:szCs w:val="28"/>
          <w:lang w:eastAsia="en-US"/>
        </w:rPr>
        <w:t xml:space="preserve">Временно исполняющий </w:t>
      </w:r>
    </w:p>
    <w:p w:rsidR="005E567C" w:rsidRPr="005E567C" w:rsidRDefault="005E567C" w:rsidP="005E567C">
      <w:pPr>
        <w:suppressAutoHyphens/>
        <w:autoSpaceDN w:val="0"/>
        <w:jc w:val="left"/>
        <w:rPr>
          <w:rFonts w:eastAsia="Calibri"/>
          <w:szCs w:val="28"/>
          <w:lang w:eastAsia="en-US"/>
        </w:rPr>
      </w:pPr>
      <w:r w:rsidRPr="005E567C">
        <w:rPr>
          <w:rFonts w:eastAsia="Calibri"/>
          <w:szCs w:val="28"/>
          <w:lang w:eastAsia="en-US"/>
        </w:rPr>
        <w:t>полномочия главы Приморско-Ахтарского</w:t>
      </w:r>
    </w:p>
    <w:p w:rsidR="005E567C" w:rsidRPr="005E567C" w:rsidRDefault="005E567C" w:rsidP="005E567C">
      <w:pPr>
        <w:suppressAutoHyphens/>
        <w:autoSpaceDN w:val="0"/>
        <w:jc w:val="left"/>
        <w:rPr>
          <w:rFonts w:eastAsia="Calibri"/>
          <w:szCs w:val="28"/>
          <w:lang w:eastAsia="en-US"/>
        </w:rPr>
      </w:pPr>
      <w:r w:rsidRPr="005E567C">
        <w:rPr>
          <w:rFonts w:eastAsia="Calibri"/>
          <w:szCs w:val="28"/>
          <w:lang w:eastAsia="en-US"/>
        </w:rPr>
        <w:t xml:space="preserve">муниципального округа </w:t>
      </w:r>
    </w:p>
    <w:p w:rsidR="005E567C" w:rsidRPr="005E567C" w:rsidRDefault="005E567C" w:rsidP="005E567C">
      <w:pPr>
        <w:widowControl w:val="0"/>
        <w:tabs>
          <w:tab w:val="left" w:pos="8820"/>
        </w:tabs>
        <w:rPr>
          <w:szCs w:val="28"/>
        </w:rPr>
      </w:pPr>
      <w:r w:rsidRPr="005E567C">
        <w:rPr>
          <w:rFonts w:eastAsia="Calibri"/>
          <w:szCs w:val="28"/>
          <w:lang w:eastAsia="en-US"/>
        </w:rPr>
        <w:t>Краснодарского края                                                                            Е.В. Путинцев</w:t>
      </w:r>
    </w:p>
    <w:p w:rsidR="00E51456" w:rsidRDefault="00E51456" w:rsidP="00E51456">
      <w:pPr>
        <w:shd w:val="clear" w:color="auto" w:fill="FFFFFF"/>
        <w:rPr>
          <w:szCs w:val="27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E51456" w:rsidTr="00B15AA6">
        <w:tc>
          <w:tcPr>
            <w:tcW w:w="4678" w:type="dxa"/>
          </w:tcPr>
          <w:p w:rsidR="00E51456" w:rsidRDefault="00E51456" w:rsidP="00E070FD">
            <w:pPr>
              <w:shd w:val="clear" w:color="auto" w:fill="FFFFFF"/>
              <w:tabs>
                <w:tab w:val="left" w:pos="0"/>
              </w:tabs>
              <w:jc w:val="left"/>
              <w:rPr>
                <w:szCs w:val="28"/>
              </w:rPr>
            </w:pPr>
          </w:p>
        </w:tc>
        <w:tc>
          <w:tcPr>
            <w:tcW w:w="4820" w:type="dxa"/>
          </w:tcPr>
          <w:p w:rsidR="00E51456" w:rsidRDefault="00E51456" w:rsidP="00E070FD">
            <w:pPr>
              <w:shd w:val="clear" w:color="auto" w:fill="FFFFFF"/>
              <w:tabs>
                <w:tab w:val="left" w:pos="567"/>
                <w:tab w:val="left" w:pos="720"/>
              </w:tabs>
              <w:jc w:val="left"/>
              <w:rPr>
                <w:szCs w:val="28"/>
              </w:rPr>
            </w:pPr>
          </w:p>
        </w:tc>
      </w:tr>
    </w:tbl>
    <w:p w:rsidR="00E51456" w:rsidRDefault="00E51456" w:rsidP="00EA48F4">
      <w:pPr>
        <w:shd w:val="clear" w:color="auto" w:fill="FFFFFF"/>
        <w:tabs>
          <w:tab w:val="left" w:pos="7425"/>
        </w:tabs>
        <w:rPr>
          <w:szCs w:val="28"/>
        </w:rPr>
      </w:pPr>
    </w:p>
    <w:p w:rsidR="00E51456" w:rsidRDefault="00E51456" w:rsidP="00E51456">
      <w:pPr>
        <w:rPr>
          <w:szCs w:val="27"/>
        </w:rPr>
      </w:pPr>
    </w:p>
    <w:p w:rsidR="00E51456" w:rsidRDefault="00E51456" w:rsidP="00E51456">
      <w:pPr>
        <w:tabs>
          <w:tab w:val="left" w:pos="567"/>
          <w:tab w:val="left" w:pos="720"/>
        </w:tabs>
        <w:rPr>
          <w:szCs w:val="27"/>
        </w:rPr>
      </w:pPr>
    </w:p>
    <w:p w:rsidR="00E51456" w:rsidRDefault="00E51456" w:rsidP="00E51456">
      <w:pPr>
        <w:tabs>
          <w:tab w:val="left" w:pos="567"/>
          <w:tab w:val="left" w:pos="720"/>
        </w:tabs>
        <w:rPr>
          <w:szCs w:val="27"/>
        </w:rPr>
      </w:pPr>
    </w:p>
    <w:p w:rsidR="00E51456" w:rsidRDefault="00E51456" w:rsidP="00E51456">
      <w:pPr>
        <w:tabs>
          <w:tab w:val="left" w:pos="567"/>
          <w:tab w:val="left" w:pos="720"/>
        </w:tabs>
        <w:rPr>
          <w:szCs w:val="27"/>
        </w:rPr>
      </w:pPr>
    </w:p>
    <w:p w:rsidR="00E51456" w:rsidRDefault="00E51456" w:rsidP="00E51456">
      <w:pPr>
        <w:widowControl w:val="0"/>
        <w:autoSpaceDE w:val="0"/>
        <w:autoSpaceDN w:val="0"/>
        <w:adjustRightInd w:val="0"/>
        <w:rPr>
          <w:szCs w:val="27"/>
        </w:rPr>
      </w:pPr>
    </w:p>
    <w:tbl>
      <w:tblPr>
        <w:tblW w:w="0" w:type="auto"/>
        <w:tblInd w:w="5038" w:type="dxa"/>
        <w:tblLook w:val="04A0" w:firstRow="1" w:lastRow="0" w:firstColumn="1" w:lastColumn="0" w:noHBand="0" w:noVBand="1"/>
      </w:tblPr>
      <w:tblGrid>
        <w:gridCol w:w="4317"/>
      </w:tblGrid>
      <w:tr w:rsidR="00E51456" w:rsidTr="00E51456">
        <w:trPr>
          <w:trHeight w:val="2135"/>
        </w:trPr>
        <w:tc>
          <w:tcPr>
            <w:tcW w:w="4786" w:type="dxa"/>
          </w:tcPr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A48F4" w:rsidRDefault="00EA48F4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</w:p>
          <w:p w:rsidR="00E51456" w:rsidRDefault="00E51456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>Приложение</w:t>
            </w:r>
          </w:p>
          <w:p w:rsidR="00E51456" w:rsidRDefault="00E51456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к решению Совета </w:t>
            </w:r>
          </w:p>
          <w:p w:rsidR="00E51456" w:rsidRDefault="00E51456" w:rsidP="00356F76">
            <w:pPr>
              <w:ind w:right="-83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муниципального образования                                                                               Приморск</w:t>
            </w:r>
            <w:r w:rsidR="001C19F4">
              <w:rPr>
                <w:bCs/>
                <w:szCs w:val="28"/>
                <w:lang w:eastAsia="en-US"/>
              </w:rPr>
              <w:t>о</w:t>
            </w:r>
            <w:r w:rsidR="005E567C">
              <w:rPr>
                <w:bCs/>
                <w:szCs w:val="28"/>
                <w:lang w:eastAsia="en-US"/>
              </w:rPr>
              <w:t>-</w:t>
            </w:r>
            <w:r w:rsidR="001C19F4">
              <w:rPr>
                <w:bCs/>
                <w:szCs w:val="28"/>
                <w:lang w:eastAsia="en-US"/>
              </w:rPr>
              <w:t xml:space="preserve">Ахтарский муниципальный округ Краснодарского края </w:t>
            </w:r>
          </w:p>
          <w:p w:rsidR="005E567C" w:rsidRDefault="00E51456" w:rsidP="005E567C">
            <w:pPr>
              <w:ind w:right="-83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</w:t>
            </w:r>
            <w:r w:rsidR="005E567C">
              <w:rPr>
                <w:bCs/>
                <w:szCs w:val="28"/>
                <w:lang w:eastAsia="en-US"/>
              </w:rPr>
              <w:t xml:space="preserve"> 27.03.2026 </w:t>
            </w:r>
            <w:r>
              <w:rPr>
                <w:bCs/>
                <w:szCs w:val="28"/>
                <w:lang w:eastAsia="en-US"/>
              </w:rPr>
              <w:t>№</w:t>
            </w:r>
            <w:r w:rsidR="005E567C">
              <w:rPr>
                <w:bCs/>
                <w:szCs w:val="28"/>
                <w:lang w:eastAsia="en-US"/>
              </w:rPr>
              <w:t xml:space="preserve"> 313</w:t>
            </w:r>
          </w:p>
          <w:p w:rsidR="00E51456" w:rsidRDefault="00E51456" w:rsidP="005E567C">
            <w:pPr>
              <w:ind w:right="-83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                                                                              </w:t>
            </w:r>
          </w:p>
        </w:tc>
      </w:tr>
    </w:tbl>
    <w:p w:rsidR="00E51456" w:rsidRDefault="00E51456" w:rsidP="004D1D00">
      <w:pPr>
        <w:rPr>
          <w:b/>
          <w:szCs w:val="27"/>
        </w:rPr>
      </w:pPr>
    </w:p>
    <w:p w:rsidR="00E51456" w:rsidRDefault="00E51456" w:rsidP="00E51456">
      <w:pPr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E51456" w:rsidRDefault="00E51456" w:rsidP="00E5145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ключевых показателей и значения ключевых показателей</w:t>
      </w:r>
    </w:p>
    <w:p w:rsidR="00E51456" w:rsidRDefault="00E51456" w:rsidP="002153E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эффективности деятельности по обеспечению условий для благоприятного инвестиционного климата в муниципальном образовании</w:t>
      </w:r>
      <w:r w:rsidR="002153E8">
        <w:rPr>
          <w:b/>
          <w:color w:val="000000"/>
          <w:szCs w:val="28"/>
        </w:rPr>
        <w:t xml:space="preserve"> Приморско-Ахтарский </w:t>
      </w:r>
      <w:r w:rsidR="002153E8" w:rsidRPr="002153E8">
        <w:rPr>
          <w:b/>
          <w:color w:val="000000"/>
          <w:szCs w:val="28"/>
        </w:rPr>
        <w:t>муниципальный округ Краснодарского края</w:t>
      </w:r>
      <w:r>
        <w:rPr>
          <w:b/>
          <w:color w:val="000000"/>
          <w:szCs w:val="28"/>
        </w:rPr>
        <w:t xml:space="preserve"> главы муниципального образования</w:t>
      </w:r>
    </w:p>
    <w:p w:rsidR="00114D88" w:rsidRDefault="002153E8" w:rsidP="00E26C34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Приморско-Ахтарский</w:t>
      </w:r>
      <w:r w:rsidRPr="002153E8">
        <w:t xml:space="preserve"> </w:t>
      </w:r>
      <w:r w:rsidRPr="002153E8">
        <w:rPr>
          <w:b/>
          <w:color w:val="000000"/>
          <w:szCs w:val="28"/>
        </w:rPr>
        <w:t xml:space="preserve">муниципальный округ Краснодарского </w:t>
      </w:r>
    </w:p>
    <w:p w:rsidR="00114D88" w:rsidRDefault="002153E8" w:rsidP="00114D88">
      <w:pPr>
        <w:jc w:val="center"/>
        <w:rPr>
          <w:b/>
          <w:color w:val="000000"/>
          <w:szCs w:val="28"/>
        </w:rPr>
      </w:pPr>
      <w:r w:rsidRPr="002153E8">
        <w:rPr>
          <w:b/>
          <w:color w:val="000000"/>
          <w:szCs w:val="28"/>
        </w:rPr>
        <w:t>края</w:t>
      </w:r>
      <w:r w:rsidR="00E51456">
        <w:rPr>
          <w:b/>
          <w:color w:val="000000"/>
          <w:szCs w:val="28"/>
        </w:rPr>
        <w:t xml:space="preserve"> и инвестиционного уполномоченного</w:t>
      </w:r>
      <w:r w:rsidR="00E26C34">
        <w:rPr>
          <w:b/>
          <w:color w:val="000000"/>
          <w:szCs w:val="28"/>
        </w:rPr>
        <w:t xml:space="preserve"> </w:t>
      </w:r>
      <w:r w:rsidR="00E51456">
        <w:rPr>
          <w:b/>
          <w:color w:val="000000"/>
          <w:szCs w:val="28"/>
        </w:rPr>
        <w:t xml:space="preserve">муниципального </w:t>
      </w:r>
    </w:p>
    <w:p w:rsidR="00E26C34" w:rsidRDefault="00E51456" w:rsidP="00114D8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образ</w:t>
      </w:r>
      <w:r w:rsidR="002153E8">
        <w:rPr>
          <w:b/>
          <w:color w:val="000000"/>
          <w:szCs w:val="28"/>
        </w:rPr>
        <w:t xml:space="preserve">ования Приморско-Ахтарский </w:t>
      </w:r>
      <w:r w:rsidR="002153E8" w:rsidRPr="002153E8">
        <w:rPr>
          <w:b/>
          <w:color w:val="000000"/>
          <w:szCs w:val="28"/>
        </w:rPr>
        <w:t xml:space="preserve">муниципальный округ </w:t>
      </w:r>
    </w:p>
    <w:p w:rsidR="00E51456" w:rsidRPr="00E26C34" w:rsidRDefault="002153E8" w:rsidP="00E26C34">
      <w:pPr>
        <w:jc w:val="center"/>
        <w:rPr>
          <w:b/>
          <w:color w:val="000000"/>
          <w:szCs w:val="28"/>
        </w:rPr>
      </w:pPr>
      <w:r w:rsidRPr="002153E8">
        <w:rPr>
          <w:b/>
          <w:color w:val="000000"/>
          <w:szCs w:val="28"/>
        </w:rPr>
        <w:t>Краснодарского края</w:t>
      </w:r>
      <w:r w:rsidR="0039134F">
        <w:rPr>
          <w:b/>
          <w:color w:val="000000"/>
          <w:szCs w:val="28"/>
        </w:rPr>
        <w:t xml:space="preserve"> на 2026</w:t>
      </w:r>
      <w:r w:rsidR="00E51456">
        <w:rPr>
          <w:b/>
          <w:color w:val="000000"/>
          <w:szCs w:val="28"/>
        </w:rPr>
        <w:t xml:space="preserve"> год</w:t>
      </w:r>
    </w:p>
    <w:p w:rsidR="00E51456" w:rsidRDefault="00E51456" w:rsidP="00E51456">
      <w:pPr>
        <w:ind w:right="68" w:firstLine="709"/>
        <w:jc w:val="center"/>
        <w:rPr>
          <w:b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08"/>
        <w:gridCol w:w="1662"/>
      </w:tblGrid>
      <w:tr w:rsidR="00E51456" w:rsidTr="00E514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Значение показателя</w:t>
            </w:r>
          </w:p>
        </w:tc>
      </w:tr>
      <w:tr w:rsidR="00E51456" w:rsidTr="005E567C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szCs w:val="28"/>
              </w:rPr>
              <w:t>Объем инвестиций в основной капитал за счет всех источников финансирования по крупным и средним предприятиям, млн рублей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56" w:rsidRDefault="007A529D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1387,8</w:t>
            </w:r>
          </w:p>
        </w:tc>
      </w:tr>
      <w:tr w:rsidR="00E51456" w:rsidTr="005E567C">
        <w:trPr>
          <w:trHeight w:val="1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1A707D">
            <w:pPr>
              <w:ind w:right="68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szCs w:val="28"/>
              </w:rPr>
              <w:t>Количество инвестиционных проектов, получивших меры государственной поддержки, действующие на территории Краснодарского края, ед.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56" w:rsidRDefault="008C703B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</w:tr>
      <w:tr w:rsidR="00E51456" w:rsidTr="005E567C">
        <w:trPr>
          <w:trHeight w:val="1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szCs w:val="28"/>
              </w:rPr>
              <w:t>Количество крупных (стоимостью свыше 100 млн рублей) инвестиционных проектов, находящихся на активной стадии реализации, в том числе в рамках заклю</w:t>
            </w:r>
            <w:r w:rsidR="008E5A6B">
              <w:rPr>
                <w:rFonts w:eastAsia="Calibri"/>
                <w:szCs w:val="28"/>
              </w:rPr>
              <w:t xml:space="preserve">ченных протоколов </w:t>
            </w:r>
            <w:r>
              <w:rPr>
                <w:rFonts w:eastAsia="Calibri"/>
                <w:szCs w:val="28"/>
              </w:rPr>
              <w:t>о намерениях по взаимодействию в сфере инвестиций</w:t>
            </w:r>
            <w:r w:rsidR="008A5BA4">
              <w:rPr>
                <w:rFonts w:eastAsia="Calibri"/>
                <w:szCs w:val="28"/>
              </w:rPr>
              <w:t xml:space="preserve"> (соглашений)</w:t>
            </w:r>
            <w:r>
              <w:rPr>
                <w:rFonts w:eastAsia="Calibri"/>
                <w:szCs w:val="28"/>
              </w:rPr>
              <w:t>, ед.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56" w:rsidRDefault="00B965F5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</w:tr>
      <w:tr w:rsidR="00E51456" w:rsidTr="005E567C">
        <w:trPr>
          <w:trHeight w:val="20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E51456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56" w:rsidRDefault="007A529D">
            <w:pPr>
              <w:ind w:right="68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szCs w:val="28"/>
              </w:rPr>
              <w:t>Количество</w:t>
            </w:r>
            <w:r w:rsidR="00084B8A">
              <w:rPr>
                <w:rFonts w:eastAsia="Calibri"/>
                <w:szCs w:val="28"/>
              </w:rPr>
              <w:t xml:space="preserve"> </w:t>
            </w:r>
            <w:r w:rsidR="00E51456">
              <w:rPr>
                <w:rFonts w:eastAsia="Calibri"/>
                <w:szCs w:val="28"/>
              </w:rPr>
              <w:t>инвестиционных проектов,</w:t>
            </w:r>
            <w:r>
              <w:rPr>
                <w:rFonts w:eastAsia="Calibri"/>
                <w:szCs w:val="28"/>
              </w:rPr>
              <w:t xml:space="preserve"> планируемых к завершению в 2026</w:t>
            </w:r>
            <w:r w:rsidR="00E51456">
              <w:rPr>
                <w:rFonts w:eastAsia="Calibri"/>
                <w:szCs w:val="28"/>
              </w:rPr>
              <w:t xml:space="preserve"> году в соответствии со сроками, указанными в протоколах</w:t>
            </w:r>
            <w:r>
              <w:rPr>
                <w:rFonts w:eastAsia="Calibri"/>
                <w:szCs w:val="28"/>
              </w:rPr>
              <w:t xml:space="preserve"> с инвесторами</w:t>
            </w:r>
            <w:r w:rsidR="00E51456">
              <w:rPr>
                <w:rFonts w:eastAsia="Calibri"/>
                <w:szCs w:val="28"/>
              </w:rPr>
              <w:t xml:space="preserve"> </w:t>
            </w:r>
            <w:r w:rsidR="007E75B7">
              <w:rPr>
                <w:rFonts w:eastAsia="Calibri"/>
                <w:szCs w:val="28"/>
              </w:rPr>
              <w:t>о намерениях по взаимодействию в сфере</w:t>
            </w:r>
            <w:r w:rsidR="00E51456">
              <w:rPr>
                <w:rFonts w:eastAsia="Calibri"/>
                <w:szCs w:val="28"/>
              </w:rPr>
              <w:t xml:space="preserve"> инвестиций</w:t>
            </w:r>
            <w:r>
              <w:rPr>
                <w:rFonts w:eastAsia="Calibri"/>
                <w:szCs w:val="28"/>
              </w:rPr>
              <w:t>, в разрезе городских округов и муниципальных районов Краснодарского края</w:t>
            </w:r>
            <w:r w:rsidR="00E51456">
              <w:rPr>
                <w:rFonts w:eastAsia="Calibri"/>
                <w:szCs w:val="28"/>
              </w:rPr>
              <w:t>, ед.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56" w:rsidRDefault="00E51456">
            <w:pPr>
              <w:ind w:right="68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</w:tr>
    </w:tbl>
    <w:p w:rsidR="00E51456" w:rsidRDefault="00E51456" w:rsidP="00E51456">
      <w:pPr>
        <w:autoSpaceDE w:val="0"/>
        <w:rPr>
          <w:color w:val="000000"/>
          <w:szCs w:val="28"/>
          <w:lang w:eastAsia="ar-SA"/>
        </w:rPr>
      </w:pPr>
    </w:p>
    <w:p w:rsidR="0057163D" w:rsidRDefault="0057163D" w:rsidP="00E51456">
      <w:pPr>
        <w:autoSpaceDE w:val="0"/>
        <w:rPr>
          <w:color w:val="000000"/>
          <w:szCs w:val="28"/>
          <w:lang w:eastAsia="ar-SA"/>
        </w:rPr>
      </w:pPr>
    </w:p>
    <w:p w:rsidR="00E51456" w:rsidRDefault="00E51456" w:rsidP="005E567C">
      <w:pPr>
        <w:autoSpaceDE w:val="0"/>
        <w:jc w:val="left"/>
        <w:rPr>
          <w:szCs w:val="28"/>
        </w:rPr>
      </w:pPr>
      <w:r>
        <w:rPr>
          <w:szCs w:val="28"/>
        </w:rPr>
        <w:t xml:space="preserve">Заместитель главы </w:t>
      </w:r>
    </w:p>
    <w:p w:rsidR="00E51456" w:rsidRDefault="00E51456" w:rsidP="005E567C">
      <w:pPr>
        <w:autoSpaceDE w:val="0"/>
        <w:jc w:val="left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860F1C" w:rsidRDefault="00DE2537" w:rsidP="005E567C">
      <w:pPr>
        <w:autoSpaceDE w:val="0"/>
        <w:jc w:val="left"/>
        <w:rPr>
          <w:szCs w:val="28"/>
        </w:rPr>
      </w:pPr>
      <w:r>
        <w:rPr>
          <w:szCs w:val="28"/>
        </w:rPr>
        <w:t>Приморско-Ахтарский муниципальный</w:t>
      </w:r>
    </w:p>
    <w:p w:rsidR="002C292D" w:rsidRPr="00645694" w:rsidRDefault="00860F1C" w:rsidP="005E567C">
      <w:pPr>
        <w:autoSpaceDE w:val="0"/>
        <w:jc w:val="left"/>
        <w:rPr>
          <w:szCs w:val="28"/>
        </w:rPr>
      </w:pPr>
      <w:r>
        <w:rPr>
          <w:szCs w:val="28"/>
        </w:rPr>
        <w:t>о</w:t>
      </w:r>
      <w:r w:rsidR="00DE2537">
        <w:rPr>
          <w:szCs w:val="28"/>
        </w:rPr>
        <w:t>круг</w:t>
      </w:r>
      <w:r>
        <w:rPr>
          <w:szCs w:val="28"/>
        </w:rPr>
        <w:t xml:space="preserve"> </w:t>
      </w:r>
      <w:r w:rsidR="00DE2537">
        <w:rPr>
          <w:szCs w:val="28"/>
        </w:rPr>
        <w:t xml:space="preserve">Краснодарского края </w:t>
      </w:r>
      <w:r w:rsidR="00E51456">
        <w:rPr>
          <w:szCs w:val="28"/>
        </w:rPr>
        <w:t xml:space="preserve">  </w:t>
      </w:r>
      <w:r w:rsidR="00DE2537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</w:t>
      </w:r>
      <w:bookmarkStart w:id="0" w:name="_GoBack"/>
      <w:bookmarkEnd w:id="0"/>
      <w:r w:rsidR="00DE2537">
        <w:rPr>
          <w:szCs w:val="28"/>
        </w:rPr>
        <w:t xml:space="preserve"> Е.А. Локотченко</w:t>
      </w:r>
      <w:r w:rsidR="00E51456">
        <w:rPr>
          <w:szCs w:val="28"/>
        </w:rPr>
        <w:t xml:space="preserve">                     </w:t>
      </w:r>
      <w:r w:rsidR="00DE2537">
        <w:rPr>
          <w:szCs w:val="28"/>
        </w:rPr>
        <w:t xml:space="preserve">                              </w:t>
      </w:r>
      <w:r w:rsidR="00E51456">
        <w:rPr>
          <w:szCs w:val="28"/>
        </w:rPr>
        <w:t xml:space="preserve">                                                       </w:t>
      </w:r>
      <w:r w:rsidR="00DE2537">
        <w:rPr>
          <w:szCs w:val="28"/>
        </w:rPr>
        <w:t xml:space="preserve">                         </w:t>
      </w:r>
    </w:p>
    <w:sectPr w:rsidR="002C292D" w:rsidRPr="00645694" w:rsidSect="005E567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9"/>
    <w:rsid w:val="00066774"/>
    <w:rsid w:val="00084B8A"/>
    <w:rsid w:val="000A5D18"/>
    <w:rsid w:val="00114D88"/>
    <w:rsid w:val="001A707D"/>
    <w:rsid w:val="001C19F4"/>
    <w:rsid w:val="001C3557"/>
    <w:rsid w:val="001D1059"/>
    <w:rsid w:val="00207CA9"/>
    <w:rsid w:val="002153E8"/>
    <w:rsid w:val="002642C1"/>
    <w:rsid w:val="002B2101"/>
    <w:rsid w:val="002C292D"/>
    <w:rsid w:val="003306BC"/>
    <w:rsid w:val="00356F76"/>
    <w:rsid w:val="0039134F"/>
    <w:rsid w:val="003968E0"/>
    <w:rsid w:val="003C24D6"/>
    <w:rsid w:val="003D6B78"/>
    <w:rsid w:val="003F4916"/>
    <w:rsid w:val="004130E7"/>
    <w:rsid w:val="0044417C"/>
    <w:rsid w:val="00454599"/>
    <w:rsid w:val="004B6DE2"/>
    <w:rsid w:val="004C2544"/>
    <w:rsid w:val="004D1D00"/>
    <w:rsid w:val="0057163D"/>
    <w:rsid w:val="005929A5"/>
    <w:rsid w:val="005E567C"/>
    <w:rsid w:val="00645694"/>
    <w:rsid w:val="00685219"/>
    <w:rsid w:val="006B1150"/>
    <w:rsid w:val="007065FF"/>
    <w:rsid w:val="00711874"/>
    <w:rsid w:val="00727A5C"/>
    <w:rsid w:val="007A529D"/>
    <w:rsid w:val="007E75B7"/>
    <w:rsid w:val="00821066"/>
    <w:rsid w:val="0085230E"/>
    <w:rsid w:val="00860F1C"/>
    <w:rsid w:val="00884D9E"/>
    <w:rsid w:val="008A5BA4"/>
    <w:rsid w:val="008B4BA4"/>
    <w:rsid w:val="008C42C6"/>
    <w:rsid w:val="008C703B"/>
    <w:rsid w:val="008E5A6B"/>
    <w:rsid w:val="009C3A2E"/>
    <w:rsid w:val="009C5F1C"/>
    <w:rsid w:val="00A76A4A"/>
    <w:rsid w:val="00AB3397"/>
    <w:rsid w:val="00B15AA6"/>
    <w:rsid w:val="00B1715E"/>
    <w:rsid w:val="00B965F5"/>
    <w:rsid w:val="00DB67EC"/>
    <w:rsid w:val="00DE2537"/>
    <w:rsid w:val="00E0342B"/>
    <w:rsid w:val="00E070FD"/>
    <w:rsid w:val="00E24FC7"/>
    <w:rsid w:val="00E26C34"/>
    <w:rsid w:val="00E51456"/>
    <w:rsid w:val="00E81CC9"/>
    <w:rsid w:val="00EA48F4"/>
    <w:rsid w:val="00EC387D"/>
    <w:rsid w:val="00F643E7"/>
    <w:rsid w:val="00F81743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FE29-FA7D-4EB9-B782-BACBD23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E51456"/>
  </w:style>
  <w:style w:type="character" w:customStyle="1" w:styleId="a4">
    <w:name w:val="Нижний колонтитул Знак"/>
    <w:basedOn w:val="a0"/>
    <w:link w:val="a3"/>
    <w:semiHidden/>
    <w:rsid w:val="00E51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E51456"/>
    <w:pPr>
      <w:spacing w:after="120"/>
    </w:pPr>
  </w:style>
  <w:style w:type="character" w:customStyle="1" w:styleId="a6">
    <w:name w:val="Основной текст Знак"/>
    <w:basedOn w:val="a0"/>
    <w:link w:val="a5"/>
    <w:rsid w:val="00E51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1"/>
    <w:basedOn w:val="a"/>
    <w:rsid w:val="00E51456"/>
    <w:pPr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514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invest1</dc:creator>
  <cp:keywords/>
  <dc:description/>
  <cp:lastModifiedBy>User</cp:lastModifiedBy>
  <cp:revision>6</cp:revision>
  <cp:lastPrinted>2025-02-04T06:40:00Z</cp:lastPrinted>
  <dcterms:created xsi:type="dcterms:W3CDTF">2026-03-25T06:39:00Z</dcterms:created>
  <dcterms:modified xsi:type="dcterms:W3CDTF">2026-03-26T06:45:00Z</dcterms:modified>
</cp:coreProperties>
</file>