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B8" w:rsidRDefault="00F858B8" w:rsidP="00F858B8">
      <w:pPr>
        <w:pStyle w:val="1"/>
        <w:spacing w:before="0" w:after="0"/>
        <w:rPr>
          <w:rFonts w:ascii="Times New Roman" w:eastAsia="Calibri" w:hAnsi="Times New Roman"/>
          <w:color w:val="auto"/>
          <w:sz w:val="28"/>
          <w:szCs w:val="28"/>
          <w:lang w:val="ru-RU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ИНФОРМАЦИОННО</w:t>
      </w:r>
      <w:r>
        <w:rPr>
          <w:rFonts w:ascii="Times New Roman" w:eastAsia="Calibri" w:hAnsi="Times New Roman"/>
          <w:color w:val="auto"/>
          <w:sz w:val="28"/>
          <w:szCs w:val="28"/>
          <w:lang w:val="ru-RU"/>
        </w:rPr>
        <w:t>Е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 СООБЩЕНИ</w:t>
      </w:r>
      <w:r>
        <w:rPr>
          <w:rFonts w:ascii="Times New Roman" w:eastAsia="Calibri" w:hAnsi="Times New Roman"/>
          <w:color w:val="auto"/>
          <w:sz w:val="28"/>
          <w:szCs w:val="28"/>
          <w:lang w:val="ru-RU"/>
        </w:rPr>
        <w:t>Е</w:t>
      </w:r>
    </w:p>
    <w:p w:rsidR="00F858B8" w:rsidRDefault="00F858B8" w:rsidP="00F858B8">
      <w:pPr>
        <w:pStyle w:val="1"/>
        <w:tabs>
          <w:tab w:val="center" w:pos="5031"/>
          <w:tab w:val="left" w:pos="7395"/>
        </w:tabs>
        <w:spacing w:before="0" w:after="0"/>
        <w:rPr>
          <w:rFonts w:ascii="Times New Roman" w:eastAsia="Calibri" w:hAnsi="Times New Roman"/>
          <w:color w:val="auto"/>
          <w:sz w:val="28"/>
          <w:szCs w:val="28"/>
          <w:lang w:val="ru-RU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О ПРИЕМЕ ПРЕДЛОЖЕНИЙ</w:t>
      </w:r>
      <w:r>
        <w:rPr>
          <w:rFonts w:ascii="Times New Roman" w:eastAsia="Calibri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</w:rPr>
        <w:t>ПО КАНДИДАТУРАМ</w:t>
      </w:r>
      <w:r>
        <w:rPr>
          <w:rFonts w:ascii="Times New Roman" w:eastAsia="Calibri" w:hAnsi="Times New Roman"/>
          <w:color w:val="auto"/>
          <w:sz w:val="28"/>
          <w:szCs w:val="28"/>
          <w:lang w:val="ru-RU"/>
        </w:rPr>
        <w:t xml:space="preserve"> ДЛЯ НАЗНАЧЕНИЯ </w:t>
      </w:r>
      <w:r>
        <w:rPr>
          <w:rFonts w:ascii="Times New Roman" w:eastAsia="Calibri" w:hAnsi="Times New Roman"/>
          <w:color w:val="auto"/>
          <w:sz w:val="28"/>
          <w:szCs w:val="28"/>
        </w:rPr>
        <w:t>ЧЛЕНОВ УЧАСТКОВЫХ ИЗБИРАТЕЛЬНЫХ КОМИССИЙ</w:t>
      </w:r>
      <w:r>
        <w:rPr>
          <w:rFonts w:ascii="Times New Roman" w:eastAsia="Calibri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</w:rPr>
        <w:t>С ПРАВОМ РЕШАЮЩЕГО ГОЛОСА</w:t>
      </w:r>
    </w:p>
    <w:p w:rsidR="00F858B8" w:rsidRPr="006F277E" w:rsidRDefault="00F858B8" w:rsidP="00F858B8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858B8" w:rsidRPr="006F277E" w:rsidRDefault="00F858B8" w:rsidP="00F858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77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6F277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пунктами 4</w:t>
        </w:r>
      </w:hyperlink>
      <w:r w:rsidRPr="006F27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6F277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5.1 статьи 27</w:t>
        </w:r>
      </w:hyperlink>
      <w:r w:rsidRPr="006F277E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Приморско-Ахтарская объявляет прием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избирательных участков расположенных на территории Приморско-Ахтарского района</w:t>
      </w:r>
      <w:proofErr w:type="gramEnd"/>
      <w:r w:rsidRPr="006F277E">
        <w:rPr>
          <w:rFonts w:ascii="Times New Roman" w:hAnsi="Times New Roman" w:cs="Times New Roman"/>
          <w:sz w:val="28"/>
          <w:szCs w:val="28"/>
        </w:rPr>
        <w:t xml:space="preserve"> № 4001 - № 4029.</w:t>
      </w:r>
    </w:p>
    <w:p w:rsidR="00F858B8" w:rsidRPr="006F277E" w:rsidRDefault="00F858B8" w:rsidP="00F858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7E">
        <w:rPr>
          <w:rFonts w:ascii="Times New Roman" w:hAnsi="Times New Roman" w:cs="Times New Roman"/>
          <w:sz w:val="28"/>
          <w:szCs w:val="28"/>
        </w:rPr>
        <w:t>Прием документов осуществляется в период с 16 апреля 2018 года до 18.00 часов 15 мая 2018 года по адресу: г. Приморско-Ахтарск, ул. 50 лет Октября, д. 63, кабинет № 11, помещение территориальной избирательной комиссии. Контактный телефон: 8-(86143) - 3-11-05.</w:t>
      </w:r>
    </w:p>
    <w:p w:rsidR="00F858B8" w:rsidRDefault="00F858B8" w:rsidP="00F858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77E">
        <w:rPr>
          <w:rFonts w:ascii="Times New Roman" w:hAnsi="Times New Roman" w:cs="Times New Roman"/>
          <w:sz w:val="28"/>
          <w:szCs w:val="28"/>
        </w:rPr>
        <w:t xml:space="preserve">При внесении предложений по кандидатурам для назначения членов участковых избирательных комиссий с правом </w:t>
      </w:r>
      <w:r>
        <w:rPr>
          <w:rFonts w:ascii="Times New Roman" w:hAnsi="Times New Roman" w:cs="Times New Roman"/>
          <w:sz w:val="28"/>
          <w:szCs w:val="28"/>
        </w:rPr>
        <w:t xml:space="preserve">решающего голоса необходимо представить перечень соответствующих документов, копий документов, согласно приложению № 2 Методических рекомендаций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</w:t>
      </w:r>
      <w:r>
        <w:rPr>
          <w:rFonts w:ascii="Times New Roman" w:hAnsi="Times New Roman" w:cs="Times New Roman"/>
          <w:sz w:val="28"/>
          <w:szCs w:val="28"/>
        </w:rPr>
        <w:t>ЦИК России от 17 февраля 2010 года № 192/1337-5, а также заявление по форме согласно 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 1 к Порядку формирования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</w:t>
      </w:r>
      <w:r>
        <w:rPr>
          <w:rFonts w:ascii="Times New Roman" w:hAnsi="Times New Roman" w:cs="Times New Roman"/>
          <w:sz w:val="28"/>
          <w:szCs w:val="28"/>
        </w:rPr>
        <w:t>ЦИК России от 5 декабря 2012 года № 152/1137-6.</w:t>
      </w:r>
    </w:p>
    <w:p w:rsidR="00F858B8" w:rsidRDefault="00F858B8" w:rsidP="00F858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дате заседания территориальной избирательной комиссии Приморско-Ахтарская по формированию участковых избирательных комиссий будет размещено дополнительно.</w:t>
      </w:r>
    </w:p>
    <w:p w:rsidR="00F858B8" w:rsidRDefault="00F858B8" w:rsidP="00F858B8">
      <w:pPr>
        <w:rPr>
          <w:rFonts w:ascii="Times New Roman" w:hAnsi="Times New Roman"/>
          <w:sz w:val="28"/>
          <w:szCs w:val="28"/>
          <w:lang w:eastAsia="ru-RU"/>
        </w:rPr>
      </w:pPr>
    </w:p>
    <w:p w:rsidR="00F858B8" w:rsidRDefault="00F858B8" w:rsidP="00F858B8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Приморско-Ахтарская</w:t>
      </w:r>
    </w:p>
    <w:p w:rsidR="00625E6D" w:rsidRDefault="00625E6D"/>
    <w:sectPr w:rsidR="0062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B8"/>
    <w:rsid w:val="00625E6D"/>
    <w:rsid w:val="006F277E"/>
    <w:rsid w:val="00F8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B8"/>
    <w:pPr>
      <w:spacing w:after="0" w:line="36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858B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58B8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3">
    <w:name w:val="Таблицы (моноширинный)"/>
    <w:basedOn w:val="a"/>
    <w:next w:val="a"/>
    <w:uiPriority w:val="99"/>
    <w:rsid w:val="00F858B8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858B8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F858B8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B8"/>
    <w:pPr>
      <w:spacing w:after="0" w:line="36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858B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58B8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3">
    <w:name w:val="Таблицы (моноширинный)"/>
    <w:basedOn w:val="a"/>
    <w:next w:val="a"/>
    <w:uiPriority w:val="99"/>
    <w:rsid w:val="00F858B8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858B8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F858B8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4566.2751" TargetMode="External"/><Relationship Id="rId5" Type="http://schemas.openxmlformats.org/officeDocument/2006/relationships/hyperlink" Target="garantF1://84566.2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3</cp:revision>
  <dcterms:created xsi:type="dcterms:W3CDTF">2018-04-13T13:02:00Z</dcterms:created>
  <dcterms:modified xsi:type="dcterms:W3CDTF">2018-04-13T13:02:00Z</dcterms:modified>
</cp:coreProperties>
</file>