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9E" w:rsidRDefault="00CE1C9E" w:rsidP="00CE1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CE1C9E" w:rsidRPr="0035079E" w:rsidRDefault="00CE1C9E" w:rsidP="00CE1C9E">
      <w:pPr>
        <w:pStyle w:val="1"/>
        <w:shd w:val="clear" w:color="auto" w:fill="auto"/>
        <w:spacing w:after="0" w:line="240" w:lineRule="auto"/>
        <w:ind w:left="31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5079E">
        <w:rPr>
          <w:b/>
          <w:sz w:val="28"/>
          <w:szCs w:val="28"/>
        </w:rPr>
        <w:t xml:space="preserve">Отдел трудовых отношений, охраны труда </w:t>
      </w:r>
    </w:p>
    <w:p w:rsidR="00CE1C9E" w:rsidRPr="0035079E" w:rsidRDefault="00CE1C9E" w:rsidP="00CE1C9E">
      <w:pPr>
        <w:pStyle w:val="1"/>
        <w:shd w:val="clear" w:color="auto" w:fill="auto"/>
        <w:spacing w:after="0" w:line="240" w:lineRule="auto"/>
        <w:ind w:left="3119"/>
        <w:jc w:val="right"/>
        <w:rPr>
          <w:b/>
          <w:sz w:val="28"/>
          <w:szCs w:val="28"/>
        </w:rPr>
      </w:pPr>
      <w:r w:rsidRPr="0035079E">
        <w:rPr>
          <w:b/>
          <w:sz w:val="28"/>
          <w:szCs w:val="28"/>
        </w:rPr>
        <w:t xml:space="preserve">и взаимодействия с работодателями </w:t>
      </w:r>
    </w:p>
    <w:p w:rsidR="00CE1C9E" w:rsidRDefault="00CE1C9E" w:rsidP="00CE1C9E">
      <w:pPr>
        <w:pStyle w:val="1"/>
        <w:shd w:val="clear" w:color="auto" w:fill="auto"/>
        <w:spacing w:after="0" w:line="240" w:lineRule="auto"/>
        <w:ind w:left="31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5079E">
        <w:rPr>
          <w:b/>
          <w:sz w:val="28"/>
          <w:szCs w:val="28"/>
        </w:rPr>
        <w:t xml:space="preserve">ГКУ КК ЦЗН Приморско-Ахтарского района </w:t>
      </w:r>
      <w:r>
        <w:rPr>
          <w:b/>
          <w:sz w:val="28"/>
          <w:szCs w:val="28"/>
        </w:rPr>
        <w:t xml:space="preserve">                  </w:t>
      </w:r>
    </w:p>
    <w:p w:rsidR="00CE1C9E" w:rsidRPr="0035079E" w:rsidRDefault="00CE1C9E" w:rsidP="00CE1C9E">
      <w:pPr>
        <w:pStyle w:val="1"/>
        <w:shd w:val="clear" w:color="auto" w:fill="auto"/>
        <w:spacing w:after="0" w:line="240" w:lineRule="auto"/>
        <w:ind w:left="311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35079E">
        <w:rPr>
          <w:b/>
          <w:sz w:val="28"/>
          <w:szCs w:val="28"/>
        </w:rPr>
        <w:t>ИНФОРМИРУЕТ</w:t>
      </w:r>
    </w:p>
    <w:p w:rsidR="00CE1C9E" w:rsidRDefault="00CE1C9E" w:rsidP="00CE1C9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EB2E59" w:rsidRDefault="00EB2E59" w:rsidP="00CE1C9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EF3B4E" w:rsidRDefault="00EF3B4E" w:rsidP="00EB2E59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EB2E59">
        <w:rPr>
          <w:b/>
          <w:sz w:val="28"/>
          <w:szCs w:val="28"/>
        </w:rPr>
        <w:t xml:space="preserve">О соблюдении требований охраны </w:t>
      </w:r>
      <w:r w:rsidR="00EB2E59" w:rsidRPr="00EB2E59">
        <w:rPr>
          <w:b/>
          <w:sz w:val="28"/>
          <w:szCs w:val="28"/>
        </w:rPr>
        <w:t>труда в период уборочных работ</w:t>
      </w:r>
    </w:p>
    <w:p w:rsidR="00EB2E59" w:rsidRDefault="00EB2E59" w:rsidP="00EB2E59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EB2E59" w:rsidRPr="00EB2E59" w:rsidRDefault="00EB2E59" w:rsidP="00EB2E59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EF3B4E" w:rsidRDefault="00EF3B4E" w:rsidP="00CE1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707DF" w:rsidRPr="00E707D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массовых сельскохозяйственных работ задействовано большое число технических и людских ресурсов</w:t>
      </w:r>
      <w:r w:rsidR="00EB2E59">
        <w:rPr>
          <w:rFonts w:ascii="Times New Roman" w:eastAsia="Times New Roman" w:hAnsi="Times New Roman" w:cs="Times New Roman"/>
          <w:color w:val="000000"/>
          <w:sz w:val="28"/>
          <w:szCs w:val="28"/>
        </w:rPr>
        <w:t>, сроки выполнения предельно сжаты</w:t>
      </w:r>
      <w:r w:rsidR="00E707DF" w:rsidRPr="00E707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E5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 у</w:t>
      </w:r>
      <w:r w:rsidRPr="00EF3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борочный сезон остается одним </w:t>
      </w:r>
      <w:proofErr w:type="gramStart"/>
      <w:r w:rsidRPr="00EF3B4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F3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</w:t>
      </w:r>
      <w:proofErr w:type="spellStart"/>
      <w:r w:rsidRPr="00EF3B4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травмоопасных</w:t>
      </w:r>
      <w:proofErr w:type="spellEnd"/>
      <w:r w:rsidRPr="00EF3B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7BC" w:rsidRPr="001E57BC" w:rsidRDefault="00E707DF" w:rsidP="00CE1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E57BC"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ричинами несчастных случаев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послужить: </w:t>
      </w:r>
      <w:r w:rsidR="001E57BC"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специально разработанных безопасных маршрутов движения сельскохозяйственной техники, техническое состояние зерноуборочной техники, отсутствие защитных кожухов и ограждений на цепных, ременных и карданных передачах, применение неисправного слесарного инструмента, нарушение производственной и трудовой дисциплины. </w:t>
      </w:r>
      <w:proofErr w:type="gramEnd"/>
    </w:p>
    <w:p w:rsidR="007D4758" w:rsidRDefault="00CF33D5" w:rsidP="00CE1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предприятий необходимо</w:t>
      </w:r>
      <w:r w:rsidR="00102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</w:t>
      </w:r>
      <w:r w:rsidR="001E57BC"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</w:t>
      </w:r>
      <w:r w:rsid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E57BC"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технического состояния зерноуборочных комбайнов, тракторов, зерноочистительной техники</w:t>
      </w:r>
      <w:r w:rsid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E57BC"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медосмотров, </w:t>
      </w:r>
      <w:r w:rsidR="007132D8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</w:t>
      </w:r>
      <w:r w:rsidR="001E57BC"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инструктаж по охране труда со всеми работниками уборочно-транспортного комплекса, обеспечить их спецодеждой и средствами индивидуальной защиты. </w:t>
      </w:r>
    </w:p>
    <w:p w:rsidR="001E57BC" w:rsidRPr="001E57BC" w:rsidRDefault="001E57BC" w:rsidP="00CE1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эти правила не </w:t>
      </w:r>
      <w:r w:rsidR="007D4758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соблюдаться, </w:t>
      </w:r>
      <w:r w:rsidR="007D4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хозяйств могут быть привлечены к </w:t>
      </w:r>
      <w:r w:rsidR="007D47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предусмотренной законом ответственности</w:t>
      </w:r>
      <w:r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proofErr w:type="gramEnd"/>
      <w:r w:rsidRPr="001E57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758" w:rsidRPr="007D4758" w:rsidRDefault="007D4758" w:rsidP="007D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Подробную и</w:t>
      </w:r>
      <w:r w:rsidRPr="007D4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нформацию о порядке применения норм трудового законодательства можно получить в отделе трудовых отношений, охраны труда и взаимодействия с работодателями ГКУ КК ЦЗН Приморско-Ахтарского района по адресу: г. Приморско-Ахтарск, ул.  </w:t>
      </w:r>
      <w:proofErr w:type="gramStart"/>
      <w:r w:rsidRPr="007D4758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Братская</w:t>
      </w:r>
      <w:proofErr w:type="gramEnd"/>
      <w:r w:rsidRPr="007D4758">
        <w:rPr>
          <w:rFonts w:ascii="Times New Roman" w:eastAsia="Times New Roman" w:hAnsi="Times New Roman" w:cs="Times New Roman"/>
          <w:color w:val="000000"/>
          <w:sz w:val="28"/>
          <w:szCs w:val="28"/>
        </w:rPr>
        <w:t>, 72, тел. 31979.</w:t>
      </w:r>
    </w:p>
    <w:p w:rsidR="00CE1C9E" w:rsidRPr="00CE1C9E" w:rsidRDefault="00CE1C9E" w:rsidP="00CE1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7DF" w:rsidRPr="00E707DF" w:rsidRDefault="00E707DF" w:rsidP="00E70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7DF">
        <w:rPr>
          <w:rFonts w:ascii="Times New Roman" w:hAnsi="Times New Roman" w:cs="Times New Roman"/>
          <w:b/>
          <w:sz w:val="28"/>
          <w:szCs w:val="28"/>
        </w:rPr>
        <w:t>Главный специалист ГКУ КК ЦЗН Приморско-Ахтарского района Герасименко А.А.</w:t>
      </w:r>
    </w:p>
    <w:p w:rsidR="009F5949" w:rsidRPr="001E57BC" w:rsidRDefault="009F5949" w:rsidP="001E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949" w:rsidRPr="001E57BC" w:rsidSect="00D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7BC"/>
    <w:rsid w:val="001025A9"/>
    <w:rsid w:val="001E57BC"/>
    <w:rsid w:val="002A1930"/>
    <w:rsid w:val="007132D8"/>
    <w:rsid w:val="007D4758"/>
    <w:rsid w:val="009F5949"/>
    <w:rsid w:val="00CE1C9E"/>
    <w:rsid w:val="00CF33D5"/>
    <w:rsid w:val="00D93D04"/>
    <w:rsid w:val="00E707DF"/>
    <w:rsid w:val="00EB2E59"/>
    <w:rsid w:val="00E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1C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E1C9E"/>
    <w:pPr>
      <w:shd w:val="clear" w:color="auto" w:fill="FFFFFF"/>
      <w:spacing w:after="240" w:line="299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труд1</dc:creator>
  <cp:keywords/>
  <dc:description/>
  <cp:lastModifiedBy>труд2</cp:lastModifiedBy>
  <cp:revision>4</cp:revision>
  <dcterms:created xsi:type="dcterms:W3CDTF">2013-06-28T09:47:00Z</dcterms:created>
  <dcterms:modified xsi:type="dcterms:W3CDTF">2013-06-28T10:14:00Z</dcterms:modified>
</cp:coreProperties>
</file>