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D7" w:rsidRDefault="00CF75D7" w:rsidP="00CF7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F75D7" w:rsidRDefault="00CF75D7" w:rsidP="00CF75D7">
      <w:pPr>
        <w:jc w:val="center"/>
        <w:rPr>
          <w:sz w:val="28"/>
          <w:szCs w:val="28"/>
        </w:rPr>
      </w:pPr>
    </w:p>
    <w:p w:rsidR="00CF75D7" w:rsidRDefault="00CF75D7" w:rsidP="00CF75D7">
      <w:pPr>
        <w:jc w:val="center"/>
        <w:rPr>
          <w:sz w:val="28"/>
          <w:szCs w:val="28"/>
        </w:rPr>
      </w:pPr>
    </w:p>
    <w:p w:rsidR="00CF75D7" w:rsidRDefault="00CF75D7" w:rsidP="00CF75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CF75D7" w:rsidRDefault="00A17DC5" w:rsidP="00CF75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15 августа</w:t>
      </w:r>
      <w:r w:rsidR="00CF75D7">
        <w:rPr>
          <w:sz w:val="28"/>
          <w:szCs w:val="28"/>
        </w:rPr>
        <w:t xml:space="preserve"> 2015 года</w:t>
      </w:r>
    </w:p>
    <w:p w:rsidR="00CF75D7" w:rsidRDefault="00CF75D7" w:rsidP="00CF75D7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1"/>
        <w:gridCol w:w="4394"/>
        <w:gridCol w:w="1880"/>
        <w:gridCol w:w="1666"/>
        <w:gridCol w:w="1544"/>
        <w:gridCol w:w="40"/>
        <w:gridCol w:w="3093"/>
        <w:gridCol w:w="1842"/>
      </w:tblGrid>
      <w:tr w:rsidR="00CF75D7" w:rsidTr="00AF0A99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CF75D7" w:rsidTr="00AF0A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мая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краевой комиссии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Программы</w:t>
            </w:r>
          </w:p>
        </w:tc>
      </w:tr>
      <w:tr w:rsidR="00CF75D7" w:rsidTr="00AF0A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проведению агрохимического обследования почв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8E71D8">
              <w:rPr>
                <w:sz w:val="28"/>
                <w:szCs w:val="28"/>
                <w:lang w:eastAsia="en-US"/>
              </w:rPr>
              <w:t>15 августа</w:t>
            </w:r>
            <w:r>
              <w:rPr>
                <w:sz w:val="28"/>
                <w:szCs w:val="28"/>
                <w:lang w:eastAsia="en-US"/>
              </w:rPr>
              <w:t xml:space="preserve"> 2015 года обследовано 19787,24 га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0"/>
                <w:szCs w:val="20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Pr="005E62C4" w:rsidRDefault="00265739" w:rsidP="00265739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с 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июля </w:t>
            </w:r>
            <w:r>
              <w:rPr>
                <w:sz w:val="28"/>
                <w:szCs w:val="28"/>
                <w:lang w:eastAsia="en-US"/>
              </w:rPr>
              <w:t xml:space="preserve"> по 15 </w:t>
            </w:r>
            <w:r>
              <w:rPr>
                <w:sz w:val="28"/>
                <w:szCs w:val="28"/>
                <w:lang w:eastAsia="en-US"/>
              </w:rPr>
              <w:t xml:space="preserve">августа </w:t>
            </w:r>
            <w:r>
              <w:rPr>
                <w:sz w:val="28"/>
                <w:szCs w:val="28"/>
                <w:lang w:eastAsia="en-US"/>
              </w:rPr>
              <w:t>2015 года в соответствии с утвержденным графиком обучение не 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Pr="005E62C4" w:rsidRDefault="00CF75D7" w:rsidP="00AF0A99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F75D7" w:rsidTr="00AF0A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окончен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 субсидий малым формам хозяйствования окончена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0"/>
                <w:szCs w:val="20"/>
                <w:lang w:eastAsia="en-US"/>
              </w:rPr>
            </w:pPr>
          </w:p>
        </w:tc>
      </w:tr>
      <w:tr w:rsidR="00CF75D7" w:rsidTr="004D0A6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7546E4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августа </w:t>
            </w:r>
            <w:r w:rsidR="004D0A64">
              <w:rPr>
                <w:sz w:val="28"/>
                <w:szCs w:val="28"/>
                <w:lang w:eastAsia="en-US"/>
              </w:rPr>
              <w:t>2015 года в МСХ Краснодарского края предоставлен</w:t>
            </w:r>
            <w:r w:rsidR="004D0A64" w:rsidRPr="00E708FC">
              <w:rPr>
                <w:sz w:val="28"/>
                <w:szCs w:val="28"/>
                <w:lang w:eastAsia="en-US"/>
              </w:rPr>
              <w:t xml:space="preserve"> </w:t>
            </w:r>
            <w:r w:rsidR="004D0A64">
              <w:rPr>
                <w:sz w:val="28"/>
                <w:szCs w:val="28"/>
                <w:lang w:eastAsia="en-US"/>
              </w:rPr>
              <w:t>отчет о финансово-хозяйственной деятельно</w:t>
            </w:r>
            <w:r>
              <w:rPr>
                <w:sz w:val="28"/>
                <w:szCs w:val="28"/>
                <w:lang w:eastAsia="en-US"/>
              </w:rPr>
              <w:t xml:space="preserve">сти предприятий АПК за    1 полугодие </w:t>
            </w:r>
            <w:r w:rsidR="004D0A64">
              <w:rPr>
                <w:sz w:val="28"/>
                <w:szCs w:val="28"/>
                <w:lang w:eastAsia="en-US"/>
              </w:rPr>
              <w:t xml:space="preserve"> 2015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</w:t>
            </w:r>
            <w:r>
              <w:rPr>
                <w:sz w:val="28"/>
                <w:szCs w:val="28"/>
                <w:lang w:eastAsia="en-US"/>
              </w:rPr>
              <w:lastRenderedPageBreak/>
              <w:t>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3 квартал 2015 года МСХ Краснодарского края</w:t>
            </w: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</w:t>
            </w:r>
            <w:proofErr w:type="gramStart"/>
            <w:r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организационно-консультационной работы с субъектами малых форм хозяйствования по получению </w:t>
            </w:r>
            <w:r>
              <w:rPr>
                <w:sz w:val="28"/>
                <w:szCs w:val="28"/>
                <w:lang w:eastAsia="en-US"/>
              </w:rPr>
              <w:lastRenderedPageBreak/>
              <w:t>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проводятся ежедневно с 9.00 до 18.15, в пятницу – до 17.00 </w:t>
            </w:r>
            <w:r>
              <w:rPr>
                <w:sz w:val="28"/>
                <w:szCs w:val="28"/>
                <w:lang w:eastAsia="en-US"/>
              </w:rPr>
              <w:lastRenderedPageBreak/>
              <w:t>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47518F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17.07 - совещание по вопросу налогообложения и землепользования в КФХ;</w:t>
            </w:r>
          </w:p>
          <w:p w:rsidR="0047518F" w:rsidRDefault="0047518F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11.08 – совещание </w:t>
            </w:r>
            <w:r w:rsidR="00222A3E">
              <w:rPr>
                <w:sz w:val="28"/>
                <w:szCs w:val="28"/>
                <w:lang w:eastAsia="en-US"/>
              </w:rPr>
              <w:t xml:space="preserve">ассоциации </w:t>
            </w:r>
            <w:r>
              <w:rPr>
                <w:sz w:val="28"/>
                <w:szCs w:val="28"/>
                <w:lang w:eastAsia="en-US"/>
              </w:rPr>
              <w:t>рыбопромышленников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CF75D7" w:rsidTr="00AF0A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75D7" w:rsidTr="00F72C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39" w:rsidRDefault="004A3039" w:rsidP="00B67D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06.08. </w:t>
            </w:r>
            <w:r w:rsidR="00EB1E4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B1E4F">
              <w:rPr>
                <w:sz w:val="28"/>
                <w:szCs w:val="28"/>
                <w:lang w:eastAsia="en-US"/>
              </w:rPr>
              <w:t>совещание в режиме видеоселектора по вопросам развития АПК;</w:t>
            </w:r>
          </w:p>
          <w:p w:rsidR="00EB1E4F" w:rsidRDefault="00EB1E4F" w:rsidP="00B67D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06.08 – выездное совещание по участию в агропромышленной выставке «</w:t>
            </w:r>
            <w:proofErr w:type="gramStart"/>
            <w:r>
              <w:rPr>
                <w:sz w:val="28"/>
                <w:szCs w:val="28"/>
                <w:lang w:eastAsia="en-US"/>
              </w:rPr>
              <w:t>Кубанская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ярмарка-2015» (г. Краснодар);</w:t>
            </w:r>
          </w:p>
          <w:p w:rsidR="00CF75D7" w:rsidRDefault="00B67D06" w:rsidP="00B67D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12.08 – выездное совещание </w:t>
            </w:r>
            <w:r w:rsidR="004A3039">
              <w:rPr>
                <w:sz w:val="28"/>
                <w:szCs w:val="28"/>
                <w:lang w:eastAsia="en-US"/>
              </w:rPr>
              <w:t xml:space="preserve">по вопросу сортовой политики в растениеводстве </w:t>
            </w:r>
            <w:r w:rsidR="004A3039">
              <w:rPr>
                <w:sz w:val="28"/>
                <w:szCs w:val="28"/>
                <w:lang w:eastAsia="en-US"/>
              </w:rPr>
              <w:lastRenderedPageBreak/>
              <w:t>(г</w:t>
            </w:r>
            <w:proofErr w:type="gramStart"/>
            <w:r w:rsidR="004A3039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="004A3039">
              <w:rPr>
                <w:sz w:val="28"/>
                <w:szCs w:val="28"/>
                <w:lang w:eastAsia="en-US"/>
              </w:rPr>
              <w:t>сть-Лабинск);</w:t>
            </w:r>
          </w:p>
          <w:p w:rsidR="004A3039" w:rsidRDefault="004A3039" w:rsidP="00B67D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 – выездное совещание по птицеводству (г.Краснодар)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  <w:tr w:rsidR="00CF75D7" w:rsidTr="00AF0A9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D7" w:rsidRDefault="00CF75D7" w:rsidP="00AF0A9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75D7" w:rsidRDefault="00CF75D7" w:rsidP="00CF75D7"/>
    <w:p w:rsidR="00CF75D7" w:rsidRDefault="00CF75D7" w:rsidP="00CF75D7"/>
    <w:p w:rsidR="00CF75D7" w:rsidRDefault="00CF75D7" w:rsidP="00CF7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F75D7" w:rsidRDefault="00CF75D7" w:rsidP="00CF75D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75D7" w:rsidRDefault="00CF75D7" w:rsidP="00CF75D7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405CFA" w:rsidRDefault="00CF75D7" w:rsidP="00A1112E">
      <w:pPr>
        <w:tabs>
          <w:tab w:val="left" w:pos="11835"/>
        </w:tabs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sectPr w:rsidR="00405CFA" w:rsidSect="00D7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1A"/>
    <w:rsid w:val="00042CDC"/>
    <w:rsid w:val="0005425F"/>
    <w:rsid w:val="00222A3E"/>
    <w:rsid w:val="00265739"/>
    <w:rsid w:val="002D2F3A"/>
    <w:rsid w:val="00405CFA"/>
    <w:rsid w:val="0047518F"/>
    <w:rsid w:val="004A3039"/>
    <w:rsid w:val="004D0A64"/>
    <w:rsid w:val="005E62C4"/>
    <w:rsid w:val="007546E4"/>
    <w:rsid w:val="0085625E"/>
    <w:rsid w:val="008E71D8"/>
    <w:rsid w:val="00A1112E"/>
    <w:rsid w:val="00A17DC5"/>
    <w:rsid w:val="00A7231A"/>
    <w:rsid w:val="00B67D06"/>
    <w:rsid w:val="00C036C5"/>
    <w:rsid w:val="00CF75D7"/>
    <w:rsid w:val="00D86059"/>
    <w:rsid w:val="00DC3F7D"/>
    <w:rsid w:val="00EB1E4F"/>
    <w:rsid w:val="00F72CE5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B056-E404-4A8A-8593-59539BD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69</cp:revision>
  <dcterms:created xsi:type="dcterms:W3CDTF">2015-08-17T07:30:00Z</dcterms:created>
  <dcterms:modified xsi:type="dcterms:W3CDTF">2015-08-17T08:19:00Z</dcterms:modified>
</cp:coreProperties>
</file>