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BB" w:rsidRPr="00AD7888" w:rsidRDefault="00417BBB" w:rsidP="00417B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r w:rsidRPr="00AD7888">
        <w:rPr>
          <w:rFonts w:ascii="Times New Roman" w:eastAsia="Times New Roman" w:hAnsi="Times New Roman"/>
          <w:b/>
          <w:sz w:val="32"/>
          <w:szCs w:val="24"/>
          <w:lang w:eastAsia="ru-RU"/>
        </w:rPr>
        <w:t>Территориальная избирательная комиссия</w:t>
      </w:r>
    </w:p>
    <w:p w:rsidR="00417BBB" w:rsidRPr="00AD7888" w:rsidRDefault="00417BBB" w:rsidP="00417BBB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r w:rsidRPr="00AD7888">
        <w:rPr>
          <w:rFonts w:ascii="Times New Roman" w:eastAsia="Times New Roman" w:hAnsi="Times New Roman"/>
          <w:b/>
          <w:sz w:val="32"/>
          <w:szCs w:val="24"/>
          <w:lang w:eastAsia="ru-RU"/>
        </w:rPr>
        <w:t>Приморско-Ахтарская</w:t>
      </w:r>
    </w:p>
    <w:p w:rsidR="00417BBB" w:rsidRPr="00AD7888" w:rsidRDefault="00417BBB" w:rsidP="00417BB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417BBB" w:rsidRPr="00AD7888" w:rsidRDefault="00417BBB" w:rsidP="00417BB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AD7888">
        <w:rPr>
          <w:rFonts w:ascii="Times New Roman" w:eastAsia="Times New Roman" w:hAnsi="Times New Roman"/>
          <w:sz w:val="28"/>
          <w:szCs w:val="24"/>
          <w:lang w:eastAsia="ru-RU"/>
        </w:rPr>
        <w:t>50 лет Октября ул., д.63, г. Приморско-Ахтарск, Краснодарский край, 353860</w:t>
      </w:r>
    </w:p>
    <w:p w:rsidR="00417BBB" w:rsidRPr="00AD7888" w:rsidRDefault="00417BBB" w:rsidP="00417BB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AD7888">
        <w:rPr>
          <w:rFonts w:ascii="Times New Roman" w:eastAsia="Times New Roman" w:hAnsi="Times New Roman"/>
          <w:sz w:val="28"/>
          <w:szCs w:val="24"/>
          <w:lang w:eastAsia="ru-RU"/>
        </w:rPr>
        <w:t>тел./факс (86143) 3-11-05</w:t>
      </w:r>
    </w:p>
    <w:p w:rsidR="00417BBB" w:rsidRPr="00AD7888" w:rsidRDefault="00417BBB" w:rsidP="00417BB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17BBB" w:rsidRPr="00AD7888" w:rsidRDefault="00417BBB" w:rsidP="00417B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proofErr w:type="gramStart"/>
      <w:r w:rsidRPr="00AD7888">
        <w:rPr>
          <w:rFonts w:ascii="Times New Roman" w:eastAsia="Times New Roman" w:hAnsi="Times New Roman"/>
          <w:b/>
          <w:sz w:val="32"/>
          <w:szCs w:val="24"/>
          <w:lang w:eastAsia="ru-RU"/>
        </w:rPr>
        <w:t>Р</w:t>
      </w:r>
      <w:proofErr w:type="gramEnd"/>
      <w:r w:rsidRPr="00AD7888">
        <w:rPr>
          <w:rFonts w:ascii="Times New Roman" w:eastAsia="Times New Roman" w:hAnsi="Times New Roman"/>
          <w:b/>
          <w:sz w:val="32"/>
          <w:szCs w:val="24"/>
          <w:lang w:eastAsia="ru-RU"/>
        </w:rPr>
        <w:t xml:space="preserve"> Е Ш Е Н И Е</w:t>
      </w:r>
    </w:p>
    <w:p w:rsidR="00417BBB" w:rsidRPr="00AD7888" w:rsidRDefault="00417BBB" w:rsidP="00417B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17BBB" w:rsidRPr="00AD7888" w:rsidRDefault="00417BBB" w:rsidP="00417B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888">
        <w:rPr>
          <w:rFonts w:ascii="Times New Roman" w:eastAsia="Times New Roman" w:hAnsi="Times New Roman"/>
          <w:sz w:val="28"/>
          <w:szCs w:val="24"/>
          <w:lang w:eastAsia="ru-RU"/>
        </w:rPr>
        <w:t xml:space="preserve">от </w:t>
      </w:r>
      <w:r w:rsidR="00CC606F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="004E4ADF">
        <w:rPr>
          <w:rFonts w:ascii="Times New Roman" w:eastAsia="Times New Roman" w:hAnsi="Times New Roman"/>
          <w:sz w:val="28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4E4ADF">
        <w:rPr>
          <w:rFonts w:ascii="Times New Roman" w:eastAsia="Times New Roman" w:hAnsi="Times New Roman"/>
          <w:sz w:val="28"/>
          <w:szCs w:val="24"/>
          <w:lang w:eastAsia="ru-RU"/>
        </w:rPr>
        <w:t>августа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20</w:t>
      </w:r>
      <w:r w:rsidR="00CC606F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4E4ADF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Pr="00AD7888">
        <w:rPr>
          <w:rFonts w:ascii="Times New Roman" w:eastAsia="Times New Roman" w:hAnsi="Times New Roman"/>
          <w:sz w:val="28"/>
          <w:szCs w:val="24"/>
          <w:lang w:eastAsia="ru-RU"/>
        </w:rPr>
        <w:t xml:space="preserve"> г. </w:t>
      </w:r>
      <w:r w:rsidRPr="00AD788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AD788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AD788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AD788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AD788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AD788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AD7888"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№ </w:t>
      </w:r>
      <w:r w:rsidR="004E4ADF">
        <w:rPr>
          <w:rFonts w:ascii="Times New Roman" w:eastAsia="Times New Roman" w:hAnsi="Times New Roman"/>
          <w:sz w:val="28"/>
          <w:szCs w:val="24"/>
          <w:lang w:eastAsia="ru-RU"/>
        </w:rPr>
        <w:t>23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/ </w:t>
      </w:r>
      <w:r w:rsidR="00CC606F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="004E4ADF">
        <w:rPr>
          <w:rFonts w:ascii="Times New Roman" w:eastAsia="Times New Roman" w:hAnsi="Times New Roman"/>
          <w:sz w:val="28"/>
          <w:szCs w:val="24"/>
          <w:lang w:eastAsia="ru-RU"/>
        </w:rPr>
        <w:t>80</w:t>
      </w:r>
    </w:p>
    <w:p w:rsidR="00A154FF" w:rsidRDefault="00A154FF" w:rsidP="00467D0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3EF1" w:rsidRDefault="00EC784F" w:rsidP="00FB74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07F">
        <w:rPr>
          <w:rFonts w:ascii="Times New Roman" w:eastAsia="Calibri" w:hAnsi="Times New Roman" w:cs="Times New Roman"/>
          <w:b/>
          <w:sz w:val="28"/>
          <w:szCs w:val="28"/>
        </w:rPr>
        <w:t>О проведении жеребьёвки по распределению между</w:t>
      </w:r>
      <w:r w:rsidR="00313EF1">
        <w:rPr>
          <w:rFonts w:ascii="Times New Roman" w:eastAsia="Calibri" w:hAnsi="Times New Roman" w:cs="Times New Roman"/>
          <w:b/>
          <w:sz w:val="28"/>
          <w:szCs w:val="28"/>
        </w:rPr>
        <w:t xml:space="preserve"> политическими партиями, зарегистрировавшими федеральные списки кандидатов, </w:t>
      </w:r>
      <w:r w:rsidRPr="00AB307F">
        <w:rPr>
          <w:rFonts w:ascii="Times New Roman" w:eastAsia="Calibri" w:hAnsi="Times New Roman" w:cs="Times New Roman"/>
          <w:b/>
          <w:sz w:val="28"/>
          <w:szCs w:val="28"/>
        </w:rPr>
        <w:t>зарегистрированными кандидатами</w:t>
      </w:r>
      <w:r w:rsidR="000211A6" w:rsidRPr="00AB30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3EF1">
        <w:rPr>
          <w:rFonts w:ascii="Times New Roman" w:hAnsi="Times New Roman" w:cs="Times New Roman"/>
          <w:b/>
          <w:sz w:val="28"/>
          <w:szCs w:val="28"/>
        </w:rPr>
        <w:t>бесплатной печатной площади, предоставляемой региональным</w:t>
      </w:r>
      <w:r w:rsidR="00D07A73">
        <w:rPr>
          <w:rFonts w:ascii="Times New Roman" w:hAnsi="Times New Roman" w:cs="Times New Roman"/>
          <w:b/>
          <w:sz w:val="28"/>
          <w:szCs w:val="28"/>
        </w:rPr>
        <w:t>и</w:t>
      </w:r>
      <w:r w:rsidR="00313EF1">
        <w:rPr>
          <w:rFonts w:ascii="Times New Roman" w:hAnsi="Times New Roman" w:cs="Times New Roman"/>
          <w:b/>
          <w:sz w:val="28"/>
          <w:szCs w:val="28"/>
        </w:rPr>
        <w:t xml:space="preserve"> государственным</w:t>
      </w:r>
      <w:r w:rsidR="00D07A73">
        <w:rPr>
          <w:rFonts w:ascii="Times New Roman" w:hAnsi="Times New Roman" w:cs="Times New Roman"/>
          <w:b/>
          <w:sz w:val="28"/>
          <w:szCs w:val="28"/>
        </w:rPr>
        <w:t>и</w:t>
      </w:r>
      <w:r w:rsidR="00313EF1">
        <w:rPr>
          <w:rFonts w:ascii="Times New Roman" w:hAnsi="Times New Roman" w:cs="Times New Roman"/>
          <w:b/>
          <w:sz w:val="28"/>
          <w:szCs w:val="28"/>
        </w:rPr>
        <w:t xml:space="preserve"> периодическим</w:t>
      </w:r>
      <w:r w:rsidR="00D07A73">
        <w:rPr>
          <w:rFonts w:ascii="Times New Roman" w:hAnsi="Times New Roman" w:cs="Times New Roman"/>
          <w:b/>
          <w:sz w:val="28"/>
          <w:szCs w:val="28"/>
        </w:rPr>
        <w:t>и</w:t>
      </w:r>
      <w:r w:rsidR="00313EF1">
        <w:rPr>
          <w:rFonts w:ascii="Times New Roman" w:hAnsi="Times New Roman" w:cs="Times New Roman"/>
          <w:b/>
          <w:sz w:val="28"/>
          <w:szCs w:val="28"/>
        </w:rPr>
        <w:t xml:space="preserve"> печатным</w:t>
      </w:r>
      <w:r w:rsidR="00D07A73">
        <w:rPr>
          <w:rFonts w:ascii="Times New Roman" w:hAnsi="Times New Roman" w:cs="Times New Roman"/>
          <w:b/>
          <w:sz w:val="28"/>
          <w:szCs w:val="28"/>
        </w:rPr>
        <w:t>и</w:t>
      </w:r>
      <w:r w:rsidR="00313EF1">
        <w:rPr>
          <w:rFonts w:ascii="Times New Roman" w:hAnsi="Times New Roman" w:cs="Times New Roman"/>
          <w:b/>
          <w:sz w:val="28"/>
          <w:szCs w:val="28"/>
        </w:rPr>
        <w:t xml:space="preserve"> издани</w:t>
      </w:r>
      <w:r w:rsidR="00D07A73">
        <w:rPr>
          <w:rFonts w:ascii="Times New Roman" w:hAnsi="Times New Roman" w:cs="Times New Roman"/>
          <w:b/>
          <w:sz w:val="28"/>
          <w:szCs w:val="28"/>
        </w:rPr>
        <w:t>я</w:t>
      </w:r>
      <w:r w:rsidR="00313EF1">
        <w:rPr>
          <w:rFonts w:ascii="Times New Roman" w:hAnsi="Times New Roman" w:cs="Times New Roman"/>
          <w:b/>
          <w:sz w:val="28"/>
          <w:szCs w:val="28"/>
        </w:rPr>
        <w:t>м</w:t>
      </w:r>
      <w:r w:rsidR="00D07A73">
        <w:rPr>
          <w:rFonts w:ascii="Times New Roman" w:hAnsi="Times New Roman" w:cs="Times New Roman"/>
          <w:b/>
          <w:sz w:val="28"/>
          <w:szCs w:val="28"/>
        </w:rPr>
        <w:t>и</w:t>
      </w:r>
      <w:r w:rsidR="00313E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748A">
        <w:rPr>
          <w:rFonts w:ascii="Times New Roman" w:hAnsi="Times New Roman" w:cs="Times New Roman"/>
          <w:b/>
          <w:sz w:val="28"/>
          <w:szCs w:val="28"/>
        </w:rPr>
        <w:t>на выборах</w:t>
      </w:r>
      <w:r w:rsidR="00313E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13EF1">
        <w:rPr>
          <w:rFonts w:ascii="Times New Roman" w:hAnsi="Times New Roman" w:cs="Times New Roman"/>
          <w:b/>
          <w:sz w:val="28"/>
          <w:szCs w:val="28"/>
        </w:rPr>
        <w:t>депутатов Государственной Думы Федерального Собрания Российской Федерации восьмого созыва</w:t>
      </w:r>
      <w:proofErr w:type="gramEnd"/>
      <w:r w:rsidR="00313EF1">
        <w:rPr>
          <w:rFonts w:ascii="Times New Roman" w:hAnsi="Times New Roman" w:cs="Times New Roman"/>
          <w:b/>
          <w:sz w:val="28"/>
          <w:szCs w:val="28"/>
        </w:rPr>
        <w:t xml:space="preserve"> и муниципальных выборах</w:t>
      </w:r>
      <w:r w:rsidR="00FB748A" w:rsidRPr="00FB748A">
        <w:rPr>
          <w:rFonts w:ascii="Times New Roman" w:hAnsi="Times New Roman" w:cs="Times New Roman"/>
          <w:b/>
          <w:sz w:val="28"/>
          <w:szCs w:val="28"/>
        </w:rPr>
        <w:t xml:space="preserve">, проводимых </w:t>
      </w:r>
      <w:r w:rsidR="00313EF1">
        <w:rPr>
          <w:rFonts w:ascii="Times New Roman" w:hAnsi="Times New Roman" w:cs="Times New Roman"/>
          <w:b/>
          <w:sz w:val="28"/>
          <w:szCs w:val="28"/>
        </w:rPr>
        <w:t xml:space="preserve">на территории Приморско-Ахтарского района назначенных на единый день голосования </w:t>
      </w:r>
    </w:p>
    <w:p w:rsidR="00A154FF" w:rsidRPr="00AB307F" w:rsidRDefault="00CC606F" w:rsidP="00FB74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4E4ADF">
        <w:rPr>
          <w:rFonts w:ascii="Times New Roman" w:hAnsi="Times New Roman" w:cs="Times New Roman"/>
          <w:b/>
          <w:sz w:val="28"/>
          <w:szCs w:val="28"/>
        </w:rPr>
        <w:t>9</w:t>
      </w:r>
      <w:r w:rsidR="00BD23AF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FB748A" w:rsidRPr="00FB748A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4E4ADF">
        <w:rPr>
          <w:rFonts w:ascii="Times New Roman" w:hAnsi="Times New Roman" w:cs="Times New Roman"/>
          <w:b/>
          <w:sz w:val="28"/>
          <w:szCs w:val="28"/>
        </w:rPr>
        <w:t>1</w:t>
      </w:r>
      <w:r w:rsidR="00FB748A" w:rsidRPr="00FB748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D5E17" w:rsidRPr="00CC6C0D" w:rsidRDefault="002D5E17" w:rsidP="00467D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748A" w:rsidRPr="00AD7888" w:rsidRDefault="00FB748A" w:rsidP="00FB748A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 w:rsidRPr="00BB172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В соответствии со статьями </w:t>
      </w:r>
      <w:r w:rsidR="00313EF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64-66 </w:t>
      </w:r>
      <w:r w:rsidR="00313EF1" w:rsidRPr="00313EF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64–66 Федерального закона от 22 февраля 2014 г. № 20-ФЗ «О выборах депутатов Государственной Думы Федерального Собрания Российской Федерации» (далее – Федеральный закон), руководствуясь пунктом 1.2 Порядка проведения жеребьевок по распределению между политическими партиями, зарегистрированными кандидатами эфирного времени на каналах региональных государственных организаций, осуществляющих теле</w:t>
      </w:r>
      <w:r w:rsidR="00D07A73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="00313EF1" w:rsidRPr="00313EF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- и (или) радиовещание, при проведении выборов депутатов Государственной Думы Федерального Собрания Российской</w:t>
      </w:r>
      <w:proofErr w:type="gramEnd"/>
      <w:r w:rsidR="00313EF1" w:rsidRPr="00313EF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proofErr w:type="gramStart"/>
      <w:r w:rsidR="00313EF1" w:rsidRPr="00313EF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Федерации восьмого созыва, утвержденного постановлением Центральной избирательной комиссии Российской Федерации от 4 августа 2021 г. № 36/290-8, пунктом 1.2 Порядка проведения жеребьевки по распределению между политическими партиями, зарегистрировавшими федеральные списки кандидатов, и кандидатами, зарегистрированными по одномандатным избирательным округам, печатной площади для публикации предвыборных агитационных материалов в региональных государственных периодических печатных изданиях при проведении выборов депутатов </w:t>
      </w:r>
      <w:r w:rsidR="00313EF1" w:rsidRPr="00313EF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lastRenderedPageBreak/>
        <w:t>Государственной Думы Федерального Собрания Российской</w:t>
      </w:r>
      <w:proofErr w:type="gramEnd"/>
      <w:r w:rsidR="00313EF1" w:rsidRPr="00313EF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Федерации восьмого созыва, утвержденного постановлением Центральной избирательной комиссии Российской Федерации от 4 августа 2021 г. № 36/291-8, с учетом перечня региональных государственных организаций телерадиовещания, периодических печатных изданий, обязанных предоставлять зарегистрированным кандидатам, политическим партиям, зарегистрировавшим федеральные списки кандидатов, эфирное время и печатную площадь для проведения предвыборной агитации, представленных Управлением </w:t>
      </w:r>
      <w:proofErr w:type="spellStart"/>
      <w:r w:rsidR="00313EF1" w:rsidRPr="00313EF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Роскомнадзора</w:t>
      </w:r>
      <w:proofErr w:type="spellEnd"/>
      <w:r w:rsidR="00313EF1" w:rsidRPr="00313EF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по Южному Федеральному округу</w:t>
      </w:r>
      <w:proofErr w:type="gramStart"/>
      <w:r w:rsidR="00313EF1" w:rsidRPr="00313EF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="00313EF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,</w:t>
      </w:r>
      <w:proofErr w:type="gramEnd"/>
      <w:r w:rsidR="00313EF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статьями </w:t>
      </w:r>
      <w:r w:rsidRPr="00BB172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35-36 Закона Краснодарского края от 26 декабря 2005 года № 966-КЗ «О муниципальных выборах в Краснодарском крае» (далее – закон Краснодарского края), </w:t>
      </w:r>
      <w:r w:rsidRPr="00AD7888">
        <w:rPr>
          <w:rFonts w:ascii="Times New Roman" w:eastAsia="Times New Roman" w:hAnsi="Times New Roman"/>
          <w:sz w:val="28"/>
          <w:szCs w:val="24"/>
          <w:lang w:eastAsia="ru-RU"/>
        </w:rPr>
        <w:t>территориальная избирательная комиссия Приморско-Ахтарская РЕШИЛА:</w:t>
      </w:r>
    </w:p>
    <w:p w:rsidR="00FB748A" w:rsidRDefault="0018059F" w:rsidP="00A2774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496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FB748A" w:rsidRPr="00FB748A">
        <w:rPr>
          <w:rFonts w:ascii="Times New Roman" w:eastAsia="Calibri" w:hAnsi="Times New Roman" w:cs="Times New Roman"/>
          <w:sz w:val="28"/>
          <w:szCs w:val="28"/>
        </w:rPr>
        <w:t xml:space="preserve">Определить дату проведения жеребьевки – </w:t>
      </w:r>
      <w:r w:rsidR="00CC606F">
        <w:rPr>
          <w:rFonts w:ascii="Times New Roman" w:eastAsia="Calibri" w:hAnsi="Times New Roman" w:cs="Times New Roman"/>
          <w:sz w:val="28"/>
          <w:szCs w:val="28"/>
        </w:rPr>
        <w:t>1</w:t>
      </w:r>
      <w:r w:rsidR="004E4ADF">
        <w:rPr>
          <w:rFonts w:ascii="Times New Roman" w:eastAsia="Calibri" w:hAnsi="Times New Roman" w:cs="Times New Roman"/>
          <w:sz w:val="28"/>
          <w:szCs w:val="28"/>
        </w:rPr>
        <w:t>7</w:t>
      </w:r>
      <w:r w:rsidR="00BD23AF">
        <w:rPr>
          <w:rFonts w:ascii="Times New Roman" w:eastAsia="Calibri" w:hAnsi="Times New Roman" w:cs="Times New Roman"/>
          <w:sz w:val="28"/>
          <w:szCs w:val="28"/>
        </w:rPr>
        <w:t xml:space="preserve"> августа </w:t>
      </w:r>
      <w:r w:rsidR="00FB748A" w:rsidRPr="00FB748A">
        <w:rPr>
          <w:rFonts w:ascii="Times New Roman" w:eastAsia="Calibri" w:hAnsi="Times New Roman" w:cs="Times New Roman"/>
          <w:sz w:val="28"/>
          <w:szCs w:val="28"/>
        </w:rPr>
        <w:t>20</w:t>
      </w:r>
      <w:r w:rsidR="00CC606F">
        <w:rPr>
          <w:rFonts w:ascii="Times New Roman" w:eastAsia="Calibri" w:hAnsi="Times New Roman" w:cs="Times New Roman"/>
          <w:sz w:val="28"/>
          <w:szCs w:val="28"/>
        </w:rPr>
        <w:t>2</w:t>
      </w:r>
      <w:r w:rsidR="004E4ADF">
        <w:rPr>
          <w:rFonts w:ascii="Times New Roman" w:eastAsia="Calibri" w:hAnsi="Times New Roman" w:cs="Times New Roman"/>
          <w:sz w:val="28"/>
          <w:szCs w:val="28"/>
        </w:rPr>
        <w:t>1</w:t>
      </w:r>
      <w:r w:rsidR="00FB748A" w:rsidRPr="00FB748A">
        <w:rPr>
          <w:rFonts w:ascii="Times New Roman" w:eastAsia="Calibri" w:hAnsi="Times New Roman" w:cs="Times New Roman"/>
          <w:sz w:val="28"/>
          <w:szCs w:val="28"/>
        </w:rPr>
        <w:t xml:space="preserve"> года, время проведения – 10-00, место проведения – г. Приморско-Ахтарск, ул. 50 лет октября, д. 63, кабинет № </w:t>
      </w:r>
      <w:r w:rsidR="00313EF1">
        <w:rPr>
          <w:rFonts w:ascii="Times New Roman" w:eastAsia="Calibri" w:hAnsi="Times New Roman" w:cs="Times New Roman"/>
          <w:sz w:val="28"/>
          <w:szCs w:val="28"/>
        </w:rPr>
        <w:t>22.</w:t>
      </w:r>
      <w:r w:rsidR="00FB748A" w:rsidRPr="00FB748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07A73" w:rsidRDefault="00DF111E" w:rsidP="00A2774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FB748A" w:rsidRPr="00FB7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Назначить ответственных за проведение жеребьевки следующих членов территориальной избирательной комиссии Приморско-Ахтарская </w:t>
      </w:r>
      <w:r w:rsidR="00D07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правом решающего голоса </w:t>
      </w:r>
      <w:r w:rsidR="00FB748A" w:rsidRPr="00FB7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</w:p>
    <w:p w:rsidR="00D07A73" w:rsidRDefault="00FB748A" w:rsidP="00A2774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Н.В. </w:t>
      </w:r>
      <w:proofErr w:type="spellStart"/>
      <w:r w:rsidRPr="00FB748A">
        <w:rPr>
          <w:rFonts w:ascii="Times New Roman" w:hAnsi="Times New Roman" w:cs="Times New Roman"/>
          <w:color w:val="000000" w:themeColor="text1"/>
          <w:sz w:val="28"/>
          <w:szCs w:val="28"/>
        </w:rPr>
        <w:t>Гужевск</w:t>
      </w:r>
      <w:r w:rsidR="00D07A73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proofErr w:type="spellEnd"/>
      <w:r w:rsidR="00D07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председатель ТИК Приморско-Ахтарская – 918-110-27-47</w:t>
      </w:r>
      <w:r w:rsidRPr="00FB7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D07A73" w:rsidRDefault="00FB748A" w:rsidP="00A2774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48A">
        <w:rPr>
          <w:rFonts w:ascii="Times New Roman" w:hAnsi="Times New Roman" w:cs="Times New Roman"/>
          <w:color w:val="000000" w:themeColor="text1"/>
          <w:sz w:val="28"/>
          <w:szCs w:val="28"/>
        </w:rPr>
        <w:t>Е.В. Путинцев</w:t>
      </w:r>
      <w:r w:rsidR="00D07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заместитель председателя ТИК Приморско-Ахтарская, 918-326-83-92</w:t>
      </w:r>
      <w:r w:rsidRPr="00FB7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DF111E" w:rsidRPr="00320CDA" w:rsidRDefault="004E4ADF" w:rsidP="00A2774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Л.А. Радченко</w:t>
      </w:r>
      <w:r w:rsidR="00D07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секретарь ТИК Приморско-Ахтарская – 918- 667-25-84,</w:t>
      </w:r>
      <w:r w:rsidR="00FB748A" w:rsidRPr="00FB7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7A73">
        <w:rPr>
          <w:rFonts w:ascii="Times New Roman" w:hAnsi="Times New Roman" w:cs="Times New Roman"/>
          <w:color w:val="000000" w:themeColor="text1"/>
          <w:sz w:val="28"/>
          <w:szCs w:val="28"/>
        </w:rPr>
        <w:t>А.Н. Сергеев – член комиссии с правом решающего голоса, 928-40-83-45</w:t>
      </w:r>
      <w:r w:rsidR="00216E11" w:rsidRPr="00320C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B748A" w:rsidRPr="00FB748A" w:rsidRDefault="00375B15" w:rsidP="00FB748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320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FB748A" w:rsidRPr="00FB748A">
        <w:rPr>
          <w:rFonts w:ascii="Times New Roman" w:hAnsi="Times New Roman" w:cs="Times New Roman"/>
          <w:color w:val="000000" w:themeColor="text1"/>
          <w:sz w:val="28"/>
          <w:szCs w:val="28"/>
        </w:rPr>
        <w:t>Направить копию решения о проведении процедуры жеребьевки в избирательную комиссию Краснодарского края, главному редактору газеты «Приазовье».</w:t>
      </w:r>
    </w:p>
    <w:p w:rsidR="00FB748A" w:rsidRPr="00FB748A" w:rsidRDefault="00FB748A" w:rsidP="00FB748A">
      <w:pPr>
        <w:tabs>
          <w:tab w:val="left" w:pos="1134"/>
        </w:tabs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48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</w:t>
      </w:r>
      <w:r w:rsidRPr="00FB748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FB748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FB7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пункта 3 настоящего решения возложить на секретаря территориальной избирательной комиссии Приморско-Ахтарская </w:t>
      </w:r>
      <w:r w:rsidR="004E4ADF">
        <w:rPr>
          <w:rFonts w:ascii="Times New Roman" w:hAnsi="Times New Roman" w:cs="Times New Roman"/>
          <w:color w:val="000000" w:themeColor="text1"/>
          <w:sz w:val="28"/>
          <w:szCs w:val="28"/>
        </w:rPr>
        <w:t>Л.А. Радченко</w:t>
      </w:r>
      <w:r w:rsidRPr="00FB74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16E11" w:rsidRDefault="00FB748A" w:rsidP="00FB748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proofErr w:type="gramStart"/>
      <w:r w:rsidRPr="00FB748A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</w:t>
      </w:r>
      <w:proofErr w:type="gramEnd"/>
      <w:r w:rsidRPr="00FB7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решение на странице территориальной избирательной комиссии Приморско-Ахтарская в информационно-телекоммуникационной сети «Интернет».</w:t>
      </w:r>
    </w:p>
    <w:p w:rsidR="00D07A73" w:rsidRDefault="00D07A73" w:rsidP="00FB748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3670"/>
        <w:gridCol w:w="2390"/>
      </w:tblGrid>
      <w:tr w:rsidR="00FB748A" w:rsidRPr="00FB748A" w:rsidTr="008E4E24">
        <w:tc>
          <w:tcPr>
            <w:tcW w:w="3510" w:type="dxa"/>
          </w:tcPr>
          <w:p w:rsidR="00FB748A" w:rsidRPr="00FB748A" w:rsidRDefault="00FB748A" w:rsidP="00FB748A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74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FB748A" w:rsidRPr="00FB748A" w:rsidRDefault="00FB748A" w:rsidP="00FB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74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территориальной избирательной комиссии</w:t>
            </w:r>
          </w:p>
          <w:p w:rsidR="00FB748A" w:rsidRPr="00FB748A" w:rsidRDefault="00FB748A" w:rsidP="00FB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74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Приморско-Ахтарская</w:t>
            </w:r>
          </w:p>
        </w:tc>
        <w:tc>
          <w:tcPr>
            <w:tcW w:w="3670" w:type="dxa"/>
          </w:tcPr>
          <w:p w:rsidR="00FB748A" w:rsidRPr="00FB748A" w:rsidRDefault="00FB748A" w:rsidP="00FB7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Align w:val="bottom"/>
          </w:tcPr>
          <w:p w:rsidR="00FB748A" w:rsidRPr="00FB748A" w:rsidRDefault="00FB748A" w:rsidP="00FB74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74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Pr="00FB74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Гужевская</w:t>
            </w:r>
            <w:proofErr w:type="spellEnd"/>
          </w:p>
        </w:tc>
      </w:tr>
      <w:tr w:rsidR="00FB748A" w:rsidRPr="00FB748A" w:rsidTr="008E4E24">
        <w:tc>
          <w:tcPr>
            <w:tcW w:w="3510" w:type="dxa"/>
          </w:tcPr>
          <w:p w:rsidR="00FB748A" w:rsidRPr="00FB748A" w:rsidRDefault="00FB748A" w:rsidP="00FB748A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70" w:type="dxa"/>
          </w:tcPr>
          <w:p w:rsidR="00FB748A" w:rsidRPr="00FB748A" w:rsidRDefault="00FB748A" w:rsidP="00FB7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</w:tcPr>
          <w:p w:rsidR="00FB748A" w:rsidRPr="00FB748A" w:rsidRDefault="00FB748A" w:rsidP="00FB7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B748A" w:rsidRPr="00FB748A" w:rsidTr="008E4E24">
        <w:tc>
          <w:tcPr>
            <w:tcW w:w="3510" w:type="dxa"/>
            <w:hideMark/>
          </w:tcPr>
          <w:p w:rsidR="00FB748A" w:rsidRPr="00FB748A" w:rsidRDefault="00FB748A" w:rsidP="00FB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74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FB748A" w:rsidRPr="00FB748A" w:rsidRDefault="00FB748A" w:rsidP="00FB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74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территориальной избирательной комиссии</w:t>
            </w:r>
          </w:p>
          <w:p w:rsidR="00FB748A" w:rsidRPr="00FB748A" w:rsidRDefault="00FB748A" w:rsidP="00FB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74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Приморско-Ахтарская</w:t>
            </w:r>
          </w:p>
        </w:tc>
        <w:tc>
          <w:tcPr>
            <w:tcW w:w="3670" w:type="dxa"/>
          </w:tcPr>
          <w:p w:rsidR="00FB748A" w:rsidRPr="00FB748A" w:rsidRDefault="00FB748A" w:rsidP="00FB7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Align w:val="bottom"/>
          </w:tcPr>
          <w:p w:rsidR="00FB748A" w:rsidRPr="00FB748A" w:rsidRDefault="004E4ADF" w:rsidP="00FB74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Л.А. Радченко</w:t>
            </w:r>
          </w:p>
        </w:tc>
      </w:tr>
    </w:tbl>
    <w:p w:rsidR="00597DC9" w:rsidRPr="00597DC9" w:rsidRDefault="00597DC9" w:rsidP="00597D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059F" w:rsidRPr="00B1793F" w:rsidRDefault="0018059F" w:rsidP="0018059F">
      <w:pPr>
        <w:shd w:val="clear" w:color="auto" w:fill="FFFFFF"/>
        <w:spacing w:before="120" w:after="216" w:line="240" w:lineRule="auto"/>
        <w:ind w:firstLine="708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B1793F" w:rsidRPr="00B1793F" w:rsidRDefault="00B1793F" w:rsidP="00B1793F">
      <w:pPr>
        <w:shd w:val="clear" w:color="auto" w:fill="FFFFFF"/>
        <w:spacing w:before="120" w:after="216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sectPr w:rsidR="00B1793F" w:rsidRPr="00B1793F" w:rsidSect="00D07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01CEF"/>
    <w:multiLevelType w:val="hybridMultilevel"/>
    <w:tmpl w:val="7162198A"/>
    <w:lvl w:ilvl="0" w:tplc="0C3CD74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85F493A"/>
    <w:multiLevelType w:val="hybridMultilevel"/>
    <w:tmpl w:val="F5382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85"/>
    <w:rsid w:val="00007450"/>
    <w:rsid w:val="000211A6"/>
    <w:rsid w:val="000237CC"/>
    <w:rsid w:val="00026201"/>
    <w:rsid w:val="00064877"/>
    <w:rsid w:val="000D7292"/>
    <w:rsid w:val="00102791"/>
    <w:rsid w:val="00131E10"/>
    <w:rsid w:val="001448FA"/>
    <w:rsid w:val="0018059F"/>
    <w:rsid w:val="00197685"/>
    <w:rsid w:val="001A4107"/>
    <w:rsid w:val="001C263B"/>
    <w:rsid w:val="00200508"/>
    <w:rsid w:val="00214120"/>
    <w:rsid w:val="00216E11"/>
    <w:rsid w:val="00220C82"/>
    <w:rsid w:val="00224FCF"/>
    <w:rsid w:val="00247E5D"/>
    <w:rsid w:val="002540FD"/>
    <w:rsid w:val="00265795"/>
    <w:rsid w:val="002D5E17"/>
    <w:rsid w:val="002E665E"/>
    <w:rsid w:val="002F0CD4"/>
    <w:rsid w:val="00313EF1"/>
    <w:rsid w:val="00320CDA"/>
    <w:rsid w:val="00346F30"/>
    <w:rsid w:val="00374DF2"/>
    <w:rsid w:val="00375B15"/>
    <w:rsid w:val="003777C1"/>
    <w:rsid w:val="00393CAF"/>
    <w:rsid w:val="003A0496"/>
    <w:rsid w:val="003A6B82"/>
    <w:rsid w:val="003E7D1C"/>
    <w:rsid w:val="00400697"/>
    <w:rsid w:val="00417BBB"/>
    <w:rsid w:val="004204BE"/>
    <w:rsid w:val="004315E1"/>
    <w:rsid w:val="00457DA6"/>
    <w:rsid w:val="00467D08"/>
    <w:rsid w:val="00484C60"/>
    <w:rsid w:val="004A7B02"/>
    <w:rsid w:val="004E4ADF"/>
    <w:rsid w:val="005455A1"/>
    <w:rsid w:val="00545BE3"/>
    <w:rsid w:val="005528C4"/>
    <w:rsid w:val="00564F9B"/>
    <w:rsid w:val="00597DC9"/>
    <w:rsid w:val="005B330E"/>
    <w:rsid w:val="005B6599"/>
    <w:rsid w:val="0061603D"/>
    <w:rsid w:val="00621C5A"/>
    <w:rsid w:val="006256BA"/>
    <w:rsid w:val="00687A67"/>
    <w:rsid w:val="006A64F0"/>
    <w:rsid w:val="006B2727"/>
    <w:rsid w:val="00701BCD"/>
    <w:rsid w:val="00712D3F"/>
    <w:rsid w:val="007321C8"/>
    <w:rsid w:val="00736D53"/>
    <w:rsid w:val="007A733E"/>
    <w:rsid w:val="007B1CE0"/>
    <w:rsid w:val="007D0071"/>
    <w:rsid w:val="007E0506"/>
    <w:rsid w:val="007F3966"/>
    <w:rsid w:val="008475F6"/>
    <w:rsid w:val="00876800"/>
    <w:rsid w:val="00877437"/>
    <w:rsid w:val="008A010F"/>
    <w:rsid w:val="00930CE9"/>
    <w:rsid w:val="00940A4C"/>
    <w:rsid w:val="009518AD"/>
    <w:rsid w:val="0099182D"/>
    <w:rsid w:val="00A112F2"/>
    <w:rsid w:val="00A154FF"/>
    <w:rsid w:val="00A2774F"/>
    <w:rsid w:val="00A54C14"/>
    <w:rsid w:val="00A63A99"/>
    <w:rsid w:val="00A705FD"/>
    <w:rsid w:val="00A70CE0"/>
    <w:rsid w:val="00A72E5D"/>
    <w:rsid w:val="00A81308"/>
    <w:rsid w:val="00A950F9"/>
    <w:rsid w:val="00AA5572"/>
    <w:rsid w:val="00AB307F"/>
    <w:rsid w:val="00AB5182"/>
    <w:rsid w:val="00AD272A"/>
    <w:rsid w:val="00AF0067"/>
    <w:rsid w:val="00AF5DD1"/>
    <w:rsid w:val="00B1793F"/>
    <w:rsid w:val="00B34E51"/>
    <w:rsid w:val="00B34EDB"/>
    <w:rsid w:val="00B856FA"/>
    <w:rsid w:val="00BD23AF"/>
    <w:rsid w:val="00BE50AE"/>
    <w:rsid w:val="00C11CDE"/>
    <w:rsid w:val="00C171C8"/>
    <w:rsid w:val="00C34480"/>
    <w:rsid w:val="00C86FCE"/>
    <w:rsid w:val="00CA6D73"/>
    <w:rsid w:val="00CC606F"/>
    <w:rsid w:val="00CC6C0D"/>
    <w:rsid w:val="00D07A73"/>
    <w:rsid w:val="00D12989"/>
    <w:rsid w:val="00D378DF"/>
    <w:rsid w:val="00D40CCB"/>
    <w:rsid w:val="00D64DA5"/>
    <w:rsid w:val="00D85CB6"/>
    <w:rsid w:val="00DF111E"/>
    <w:rsid w:val="00DF4DB3"/>
    <w:rsid w:val="00E11F9E"/>
    <w:rsid w:val="00E13A04"/>
    <w:rsid w:val="00E141C0"/>
    <w:rsid w:val="00E22D0D"/>
    <w:rsid w:val="00E27089"/>
    <w:rsid w:val="00E51858"/>
    <w:rsid w:val="00EA0998"/>
    <w:rsid w:val="00EC784F"/>
    <w:rsid w:val="00ED05D9"/>
    <w:rsid w:val="00EF30F8"/>
    <w:rsid w:val="00EF6787"/>
    <w:rsid w:val="00F31E6A"/>
    <w:rsid w:val="00F43D46"/>
    <w:rsid w:val="00F448DD"/>
    <w:rsid w:val="00F6490E"/>
    <w:rsid w:val="00FB748A"/>
    <w:rsid w:val="00FD6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56B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5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0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5F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6256B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6">
    <w:name w:val="header"/>
    <w:aliases w:val=" Знак"/>
    <w:basedOn w:val="a"/>
    <w:link w:val="a7"/>
    <w:rsid w:val="006256BA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aliases w:val=" Знак Знак"/>
    <w:basedOn w:val="a0"/>
    <w:link w:val="a6"/>
    <w:rsid w:val="006256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6256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56B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5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0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5F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6256B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6">
    <w:name w:val="header"/>
    <w:aliases w:val=" Знак"/>
    <w:basedOn w:val="a"/>
    <w:link w:val="a7"/>
    <w:rsid w:val="006256BA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aliases w:val=" Знак Знак"/>
    <w:basedOn w:val="a0"/>
    <w:link w:val="a6"/>
    <w:rsid w:val="006256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6256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В. Путинцев</cp:lastModifiedBy>
  <cp:revision>5</cp:revision>
  <cp:lastPrinted>2016-07-30T08:24:00Z</cp:lastPrinted>
  <dcterms:created xsi:type="dcterms:W3CDTF">2021-08-12T06:05:00Z</dcterms:created>
  <dcterms:modified xsi:type="dcterms:W3CDTF">2021-08-13T08:45:00Z</dcterms:modified>
</cp:coreProperties>
</file>