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053D12">
        <w:rPr>
          <w:szCs w:val="24"/>
        </w:rPr>
        <w:t>2</w:t>
      </w:r>
      <w:r w:rsidR="00BE221E">
        <w:rPr>
          <w:szCs w:val="24"/>
        </w:rPr>
        <w:t>4</w:t>
      </w:r>
      <w:r w:rsidR="0066545B">
        <w:rPr>
          <w:szCs w:val="24"/>
        </w:rPr>
        <w:t xml:space="preserve"> </w:t>
      </w:r>
      <w:r w:rsidR="00053D12">
        <w:rPr>
          <w:szCs w:val="24"/>
        </w:rPr>
        <w:t>февраля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053D1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BE221E">
        <w:rPr>
          <w:szCs w:val="24"/>
        </w:rPr>
        <w:t>6</w:t>
      </w:r>
      <w:r>
        <w:rPr>
          <w:szCs w:val="24"/>
        </w:rPr>
        <w:t xml:space="preserve"> /</w:t>
      </w:r>
      <w:r w:rsidR="00053D12">
        <w:rPr>
          <w:szCs w:val="24"/>
        </w:rPr>
        <w:t xml:space="preserve"> </w:t>
      </w:r>
      <w:r w:rsidR="00BE221E">
        <w:rPr>
          <w:szCs w:val="24"/>
        </w:rPr>
        <w:t>57</w:t>
      </w:r>
    </w:p>
    <w:p w:rsidR="007821A7" w:rsidRDefault="007821A7" w:rsidP="00D4146E">
      <w:pPr>
        <w:spacing w:line="240" w:lineRule="auto"/>
      </w:pPr>
    </w:p>
    <w:p w:rsidR="0053555B" w:rsidRPr="0053555B" w:rsidRDefault="007821A7" w:rsidP="00403CB8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490D2E">
        <w:rPr>
          <w:b/>
          <w:szCs w:val="28"/>
        </w:rPr>
        <w:t>Емельяновой Екатерины Александровны</w:t>
      </w:r>
      <w:r w:rsidR="00053D12">
        <w:rPr>
          <w:b/>
          <w:szCs w:val="28"/>
        </w:rPr>
        <w:t xml:space="preserve"> </w:t>
      </w:r>
      <w:r w:rsidR="00815DDB">
        <w:rPr>
          <w:b/>
          <w:szCs w:val="28"/>
        </w:rPr>
        <w:t xml:space="preserve"> </w:t>
      </w:r>
      <w:r w:rsidR="0053555B" w:rsidRPr="0053555B">
        <w:rPr>
          <w:b/>
        </w:rPr>
        <w:t xml:space="preserve">кандидатом </w:t>
      </w:r>
      <w:r w:rsidR="00053D12">
        <w:rPr>
          <w:b/>
        </w:rPr>
        <w:t xml:space="preserve">на должность главы Степного сельского поселения Приморско-Ахтарского района по одномандатному избирательному округу </w:t>
      </w:r>
    </w:p>
    <w:p w:rsidR="0053555B" w:rsidRPr="00825BBF" w:rsidRDefault="0053555B" w:rsidP="0053555B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490D2E">
        <w:rPr>
          <w:szCs w:val="28"/>
        </w:rPr>
        <w:t>Емельяновой Екатерины Александровны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053D12" w:rsidRPr="00053D12">
        <w:rPr>
          <w:szCs w:val="28"/>
        </w:rPr>
        <w:t>кандидатом на должность главы Степного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</w:t>
      </w:r>
      <w:proofErr w:type="gramStart"/>
      <w:r>
        <w:t xml:space="preserve">Зарегистрировать </w:t>
      </w:r>
      <w:r w:rsidR="00490D2E">
        <w:rPr>
          <w:szCs w:val="28"/>
        </w:rPr>
        <w:t>Емельянову Екатерину Александровну</w:t>
      </w:r>
      <w:r w:rsidRPr="003D02E8">
        <w:t>, 19</w:t>
      </w:r>
      <w:r w:rsidR="00490D2E">
        <w:t>84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490D2E">
        <w:t>администрация Степного сельского поселения Приморско-Ахтарского района</w:t>
      </w:r>
      <w:r w:rsidR="00020C8F">
        <w:t>,</w:t>
      </w:r>
      <w:r w:rsidR="0037197B">
        <w:t xml:space="preserve"> в должности – </w:t>
      </w:r>
      <w:r w:rsidR="00490D2E">
        <w:t>главного специалиста</w:t>
      </w:r>
      <w:r w:rsidR="0037197B">
        <w:t xml:space="preserve">, </w:t>
      </w:r>
      <w:r w:rsidR="007C6791">
        <w:t>выдвинувш</w:t>
      </w:r>
      <w:r w:rsidR="009A64D9">
        <w:t>ую</w:t>
      </w:r>
      <w:r w:rsidR="007660CD">
        <w:t>ся</w:t>
      </w:r>
      <w:r w:rsidR="007C6791">
        <w:t xml:space="preserve"> </w:t>
      </w:r>
      <w:r w:rsidR="00490D2E" w:rsidRPr="00490D2E">
        <w:t xml:space="preserve">избирательным объединением местным политическим советом </w:t>
      </w:r>
      <w:proofErr w:type="spellStart"/>
      <w:r w:rsidR="00490D2E" w:rsidRPr="00490D2E">
        <w:t>Приморско-Ахтарским</w:t>
      </w:r>
      <w:proofErr w:type="spellEnd"/>
      <w:r w:rsidR="00490D2E" w:rsidRPr="00490D2E">
        <w:t xml:space="preserve"> местным отделением Всероссийской политической партии "ЕДИНАЯ РОССИЯ",</w:t>
      </w:r>
      <w:r w:rsidR="00803934" w:rsidRPr="00803934">
        <w:t xml:space="preserve"> </w:t>
      </w:r>
      <w:r w:rsidR="00053D12" w:rsidRPr="00053D12">
        <w:t>кандидатом на должность главы Степного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053D12">
        <w:t>2</w:t>
      </w:r>
      <w:r w:rsidR="00490D2E">
        <w:t>4</w:t>
      </w:r>
      <w:r w:rsidRPr="003D02E8">
        <w:t xml:space="preserve"> </w:t>
      </w:r>
      <w:r w:rsidR="00053D12">
        <w:t>февраля</w:t>
      </w:r>
      <w:r w:rsidR="0066545B">
        <w:t xml:space="preserve"> </w:t>
      </w:r>
      <w:r w:rsidRPr="003D02E8">
        <w:t>20</w:t>
      </w:r>
      <w:r w:rsidR="00403CB8">
        <w:t>2</w:t>
      </w:r>
      <w:r w:rsidR="00053D12">
        <w:t>1</w:t>
      </w:r>
      <w:r w:rsidRPr="003D02E8">
        <w:t xml:space="preserve"> года в </w:t>
      </w:r>
      <w:r w:rsidR="0066545B">
        <w:t>1</w:t>
      </w:r>
      <w:r w:rsidR="000A2B9C">
        <w:t>5</w:t>
      </w:r>
      <w:r>
        <w:t xml:space="preserve"> часов </w:t>
      </w:r>
      <w:r w:rsidR="00A503D9">
        <w:t>0</w:t>
      </w:r>
      <w:r w:rsidR="00490D2E">
        <w:t>5</w:t>
      </w:r>
      <w:r>
        <w:t xml:space="preserve"> </w:t>
      </w:r>
      <w:r w:rsidRPr="009908CF">
        <w:t>минут.</w:t>
      </w:r>
      <w:proofErr w:type="gramEnd"/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490D2E">
        <w:t>Емельяновой Екатерине Александровне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3D1A79" w:rsidRPr="003D1A79">
        <w:rPr>
          <w:bCs/>
          <w:szCs w:val="28"/>
        </w:rPr>
        <w:t>Л.А. Радченко</w:t>
      </w:r>
      <w:bookmarkStart w:id="0" w:name="_GoBack"/>
      <w:bookmarkEnd w:id="0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053D1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3D12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86A18"/>
    <w:rsid w:val="001A203E"/>
    <w:rsid w:val="001A2CEF"/>
    <w:rsid w:val="001E2554"/>
    <w:rsid w:val="001E67E2"/>
    <w:rsid w:val="001F3524"/>
    <w:rsid w:val="00204842"/>
    <w:rsid w:val="00211CA9"/>
    <w:rsid w:val="0021577A"/>
    <w:rsid w:val="002220FB"/>
    <w:rsid w:val="0025731E"/>
    <w:rsid w:val="002655FA"/>
    <w:rsid w:val="0029011D"/>
    <w:rsid w:val="00290CAA"/>
    <w:rsid w:val="002955CC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D1A7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0D2E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E221E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968F8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2021-02-24T06:37:00Z</cp:lastPrinted>
  <dcterms:created xsi:type="dcterms:W3CDTF">2021-02-24T06:33:00Z</dcterms:created>
  <dcterms:modified xsi:type="dcterms:W3CDTF">2021-02-24T06:38:00Z</dcterms:modified>
</cp:coreProperties>
</file>