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23262C">
        <w:rPr>
          <w:szCs w:val="24"/>
        </w:rPr>
        <w:t>1</w:t>
      </w:r>
      <w:r w:rsidR="0022055C">
        <w:rPr>
          <w:szCs w:val="24"/>
        </w:rPr>
        <w:t>2</w:t>
      </w:r>
      <w:r w:rsidRPr="0067778F">
        <w:rPr>
          <w:szCs w:val="24"/>
        </w:rPr>
        <w:t xml:space="preserve"> </w:t>
      </w:r>
      <w:r w:rsidR="00FF1BC1">
        <w:rPr>
          <w:szCs w:val="24"/>
        </w:rPr>
        <w:t xml:space="preserve">марта </w:t>
      </w:r>
      <w:r w:rsidRPr="0067778F">
        <w:rPr>
          <w:szCs w:val="24"/>
        </w:rPr>
        <w:t xml:space="preserve"> 20</w:t>
      </w:r>
      <w:r w:rsidR="0022055C">
        <w:rPr>
          <w:szCs w:val="24"/>
        </w:rPr>
        <w:t>21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FF1BC1">
        <w:rPr>
          <w:szCs w:val="24"/>
        </w:rPr>
        <w:t>9</w:t>
      </w:r>
      <w:r w:rsidRPr="0067778F">
        <w:rPr>
          <w:szCs w:val="24"/>
        </w:rPr>
        <w:t xml:space="preserve"> / </w:t>
      </w:r>
      <w:r w:rsidR="0022055C">
        <w:rPr>
          <w:szCs w:val="24"/>
        </w:rPr>
        <w:t>73</w:t>
      </w:r>
    </w:p>
    <w:p w:rsidR="00784011" w:rsidRPr="00784011" w:rsidRDefault="00784011" w:rsidP="00784011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jc w:val="center"/>
        <w:rPr>
          <w:b/>
          <w:snapToGrid w:val="0"/>
          <w:lang w:eastAsia="ru-RU"/>
        </w:rPr>
      </w:pPr>
      <w:bookmarkStart w:id="0" w:name="_GoBack"/>
      <w:r w:rsidRPr="00784011">
        <w:rPr>
          <w:b/>
          <w:snapToGrid w:val="0"/>
          <w:lang w:eastAsia="ru-RU"/>
        </w:rPr>
        <w:t>О графике приема и проверки отчет</w:t>
      </w:r>
      <w:r w:rsidR="00731F7B">
        <w:rPr>
          <w:b/>
          <w:snapToGrid w:val="0"/>
          <w:lang w:eastAsia="ru-RU"/>
        </w:rPr>
        <w:t>а</w:t>
      </w:r>
      <w:r w:rsidRPr="00784011">
        <w:rPr>
          <w:b/>
          <w:snapToGrid w:val="0"/>
          <w:lang w:eastAsia="ru-RU"/>
        </w:rPr>
        <w:t xml:space="preserve"> участков</w:t>
      </w:r>
      <w:r w:rsidR="00731F7B">
        <w:rPr>
          <w:b/>
          <w:snapToGrid w:val="0"/>
          <w:lang w:eastAsia="ru-RU"/>
        </w:rPr>
        <w:t>ой</w:t>
      </w:r>
      <w:r w:rsidRPr="00784011">
        <w:rPr>
          <w:b/>
          <w:snapToGrid w:val="0"/>
          <w:lang w:eastAsia="ru-RU"/>
        </w:rPr>
        <w:t xml:space="preserve"> избирательн</w:t>
      </w:r>
      <w:r w:rsidR="00731F7B">
        <w:rPr>
          <w:b/>
          <w:snapToGrid w:val="0"/>
          <w:lang w:eastAsia="ru-RU"/>
        </w:rPr>
        <w:t>ой</w:t>
      </w:r>
      <w:r w:rsidRPr="00784011">
        <w:rPr>
          <w:b/>
          <w:snapToGrid w:val="0"/>
          <w:lang w:eastAsia="ru-RU"/>
        </w:rPr>
        <w:t xml:space="preserve"> </w:t>
      </w:r>
    </w:p>
    <w:p w:rsidR="00310C8E" w:rsidRDefault="00784011" w:rsidP="00784011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jc w:val="center"/>
        <w:rPr>
          <w:b/>
          <w:snapToGrid w:val="0"/>
          <w:lang w:eastAsia="ru-RU"/>
        </w:rPr>
      </w:pPr>
      <w:r w:rsidRPr="00784011">
        <w:rPr>
          <w:b/>
          <w:snapToGrid w:val="0"/>
          <w:lang w:eastAsia="ru-RU"/>
        </w:rPr>
        <w:t>комисси</w:t>
      </w:r>
      <w:r w:rsidR="00731F7B">
        <w:rPr>
          <w:b/>
          <w:snapToGrid w:val="0"/>
          <w:lang w:eastAsia="ru-RU"/>
        </w:rPr>
        <w:t>и</w:t>
      </w:r>
      <w:r w:rsidRPr="00784011">
        <w:rPr>
          <w:b/>
          <w:snapToGrid w:val="0"/>
          <w:lang w:eastAsia="ru-RU"/>
        </w:rPr>
        <w:t xml:space="preserve"> избирательн</w:t>
      </w:r>
      <w:r w:rsidR="00731F7B">
        <w:rPr>
          <w:b/>
          <w:snapToGrid w:val="0"/>
          <w:lang w:eastAsia="ru-RU"/>
        </w:rPr>
        <w:t>ого</w:t>
      </w:r>
      <w:r w:rsidRPr="00784011">
        <w:rPr>
          <w:b/>
          <w:snapToGrid w:val="0"/>
          <w:lang w:eastAsia="ru-RU"/>
        </w:rPr>
        <w:t xml:space="preserve"> участк</w:t>
      </w:r>
      <w:r w:rsidR="00731F7B">
        <w:rPr>
          <w:b/>
          <w:snapToGrid w:val="0"/>
          <w:lang w:eastAsia="ru-RU"/>
        </w:rPr>
        <w:t>а</w:t>
      </w:r>
      <w:r w:rsidRPr="00784011">
        <w:rPr>
          <w:b/>
          <w:snapToGrid w:val="0"/>
          <w:lang w:eastAsia="ru-RU"/>
        </w:rPr>
        <w:t xml:space="preserve"> № </w:t>
      </w:r>
      <w:r>
        <w:rPr>
          <w:b/>
          <w:snapToGrid w:val="0"/>
          <w:lang w:eastAsia="ru-RU"/>
        </w:rPr>
        <w:t>402</w:t>
      </w:r>
      <w:r w:rsidR="00731F7B">
        <w:rPr>
          <w:b/>
          <w:snapToGrid w:val="0"/>
          <w:lang w:eastAsia="ru-RU"/>
        </w:rPr>
        <w:t>9</w:t>
      </w:r>
      <w:r>
        <w:rPr>
          <w:b/>
          <w:snapToGrid w:val="0"/>
          <w:lang w:eastAsia="ru-RU"/>
        </w:rPr>
        <w:t xml:space="preserve"> </w:t>
      </w:r>
      <w:r w:rsidRPr="00784011">
        <w:rPr>
          <w:b/>
          <w:snapToGrid w:val="0"/>
          <w:lang w:eastAsia="ru-RU"/>
        </w:rPr>
        <w:t>о поступлении</w:t>
      </w:r>
      <w:r w:rsidR="00310C8E">
        <w:rPr>
          <w:b/>
          <w:snapToGrid w:val="0"/>
          <w:lang w:eastAsia="ru-RU"/>
        </w:rPr>
        <w:t xml:space="preserve"> </w:t>
      </w:r>
      <w:r w:rsidRPr="00784011">
        <w:rPr>
          <w:b/>
          <w:snapToGrid w:val="0"/>
          <w:lang w:eastAsia="ru-RU"/>
        </w:rPr>
        <w:t xml:space="preserve">и расходовании средств местного бюджета, выделенных на подготовку и проведение </w:t>
      </w:r>
      <w:r>
        <w:rPr>
          <w:b/>
          <w:snapToGrid w:val="0"/>
          <w:lang w:eastAsia="ru-RU"/>
        </w:rPr>
        <w:t xml:space="preserve">досрочных </w:t>
      </w:r>
      <w:r w:rsidRPr="00784011">
        <w:rPr>
          <w:b/>
          <w:snapToGrid w:val="0"/>
          <w:lang w:eastAsia="ru-RU"/>
        </w:rPr>
        <w:t xml:space="preserve">выборов </w:t>
      </w:r>
      <w:r>
        <w:rPr>
          <w:b/>
          <w:snapToGrid w:val="0"/>
          <w:lang w:eastAsia="ru-RU"/>
        </w:rPr>
        <w:t xml:space="preserve">главы </w:t>
      </w:r>
      <w:r w:rsidR="00731F7B">
        <w:rPr>
          <w:b/>
          <w:snapToGrid w:val="0"/>
          <w:lang w:eastAsia="ru-RU"/>
        </w:rPr>
        <w:t>Степного</w:t>
      </w:r>
      <w:r>
        <w:rPr>
          <w:b/>
          <w:snapToGrid w:val="0"/>
          <w:lang w:eastAsia="ru-RU"/>
        </w:rPr>
        <w:t xml:space="preserve"> сельского поселения </w:t>
      </w:r>
    </w:p>
    <w:p w:rsidR="00784011" w:rsidRPr="00784011" w:rsidRDefault="00784011" w:rsidP="00784011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jc w:val="center"/>
        <w:rPr>
          <w:b/>
          <w:snapToGrid w:val="0"/>
          <w:lang w:eastAsia="ru-RU"/>
        </w:rPr>
      </w:pPr>
      <w:r>
        <w:rPr>
          <w:b/>
          <w:snapToGrid w:val="0"/>
          <w:lang w:eastAsia="ru-RU"/>
        </w:rPr>
        <w:t xml:space="preserve">Приморско-Ахтарского </w:t>
      </w:r>
      <w:r w:rsidRPr="00784011">
        <w:rPr>
          <w:b/>
          <w:snapToGrid w:val="0"/>
          <w:lang w:eastAsia="ru-RU"/>
        </w:rPr>
        <w:t>района</w:t>
      </w:r>
      <w:bookmarkEnd w:id="0"/>
    </w:p>
    <w:p w:rsidR="00784011" w:rsidRPr="00784011" w:rsidRDefault="00784011" w:rsidP="00784011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784011" w:rsidRPr="00784011" w:rsidRDefault="00784011" w:rsidP="00784011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784011" w:rsidRPr="00784011" w:rsidRDefault="00784011" w:rsidP="00784011">
      <w:pPr>
        <w:spacing w:after="0" w:line="360" w:lineRule="auto"/>
        <w:ind w:firstLine="720"/>
        <w:jc w:val="both"/>
        <w:rPr>
          <w:lang w:eastAsia="ru-RU"/>
        </w:rPr>
      </w:pPr>
      <w:r w:rsidRPr="00784011">
        <w:rPr>
          <w:lang w:eastAsia="ru-RU"/>
        </w:rPr>
        <w:t xml:space="preserve">В целях реализации требований </w:t>
      </w:r>
      <w:r w:rsidRPr="00784011">
        <w:rPr>
          <w:rFonts w:eastAsia="Calibri"/>
        </w:rPr>
        <w:t xml:space="preserve">части 5 статьи 47 Закона Краснодарского края от 26 декабря 2005 года № 966-КЗ «О муниципальных выборах в Краснодарском крае», </w:t>
      </w:r>
      <w:r w:rsidRPr="00784011">
        <w:rPr>
          <w:lang w:eastAsia="ru-RU"/>
        </w:rPr>
        <w:t>территориальная избирательная комиссия</w:t>
      </w:r>
      <w:r>
        <w:rPr>
          <w:lang w:eastAsia="ru-RU"/>
        </w:rPr>
        <w:t xml:space="preserve"> Приморско-Ахтарская</w:t>
      </w:r>
      <w:r w:rsidRPr="00784011">
        <w:rPr>
          <w:i/>
          <w:lang w:eastAsia="ru-RU"/>
        </w:rPr>
        <w:t xml:space="preserve"> </w:t>
      </w:r>
      <w:r w:rsidRPr="00784011">
        <w:rPr>
          <w:lang w:eastAsia="ru-RU"/>
        </w:rPr>
        <w:t xml:space="preserve">РЕШИЛА: </w:t>
      </w:r>
    </w:p>
    <w:p w:rsidR="00784011" w:rsidRPr="00784011" w:rsidRDefault="00784011" w:rsidP="00731F7B">
      <w:pPr>
        <w:widowControl w:val="0"/>
        <w:tabs>
          <w:tab w:val="left" w:pos="-3240"/>
          <w:tab w:val="center" w:pos="4153"/>
        </w:tabs>
        <w:spacing w:after="0" w:line="360" w:lineRule="auto"/>
        <w:ind w:firstLine="851"/>
        <w:jc w:val="both"/>
        <w:rPr>
          <w:lang w:eastAsia="ru-RU"/>
        </w:rPr>
      </w:pPr>
      <w:r w:rsidRPr="00784011">
        <w:rPr>
          <w:lang w:eastAsia="ru-RU"/>
        </w:rPr>
        <w:t xml:space="preserve">1. Утвердить график </w:t>
      </w:r>
      <w:proofErr w:type="gramStart"/>
      <w:r w:rsidRPr="00784011">
        <w:rPr>
          <w:lang w:eastAsia="ru-RU"/>
        </w:rPr>
        <w:t xml:space="preserve">приема </w:t>
      </w:r>
      <w:r w:rsidR="00731F7B">
        <w:rPr>
          <w:lang w:eastAsia="ru-RU"/>
        </w:rPr>
        <w:t>проверки отчета участковой избирательной комиссии избирательного участка</w:t>
      </w:r>
      <w:proofErr w:type="gramEnd"/>
      <w:r w:rsidR="00731F7B">
        <w:rPr>
          <w:lang w:eastAsia="ru-RU"/>
        </w:rPr>
        <w:t xml:space="preserve"> № 4029 о поступлении и расходовании средств местного бюджета, выделенных на подготовку и проведение досрочных выборов главы Степного сельского поселения Приморско-Ахтарского района</w:t>
      </w:r>
      <w:r w:rsidRPr="00784011">
        <w:rPr>
          <w:lang w:eastAsia="ru-RU"/>
        </w:rPr>
        <w:t xml:space="preserve"> (далее - Отчеты) (прилагается).</w:t>
      </w:r>
    </w:p>
    <w:p w:rsidR="00784011" w:rsidRPr="00784011" w:rsidRDefault="00784011" w:rsidP="00784011">
      <w:pPr>
        <w:spacing w:after="0" w:line="360" w:lineRule="auto"/>
        <w:ind w:firstLine="720"/>
        <w:jc w:val="both"/>
        <w:rPr>
          <w:lang w:eastAsia="ru-RU"/>
        </w:rPr>
      </w:pPr>
      <w:r w:rsidRPr="00784011">
        <w:rPr>
          <w:lang w:eastAsia="ru-RU"/>
        </w:rPr>
        <w:t>2. Председател</w:t>
      </w:r>
      <w:r w:rsidR="00731F7B">
        <w:rPr>
          <w:lang w:eastAsia="ru-RU"/>
        </w:rPr>
        <w:t>ю</w:t>
      </w:r>
      <w:r w:rsidRPr="00784011">
        <w:rPr>
          <w:lang w:eastAsia="ru-RU"/>
        </w:rPr>
        <w:t xml:space="preserve"> участков</w:t>
      </w:r>
      <w:r w:rsidR="00731F7B">
        <w:rPr>
          <w:lang w:eastAsia="ru-RU"/>
        </w:rPr>
        <w:t>ой</w:t>
      </w:r>
      <w:r w:rsidRPr="00784011">
        <w:rPr>
          <w:lang w:eastAsia="ru-RU"/>
        </w:rPr>
        <w:t xml:space="preserve"> избирательн</w:t>
      </w:r>
      <w:r w:rsidR="00731F7B">
        <w:rPr>
          <w:lang w:eastAsia="ru-RU"/>
        </w:rPr>
        <w:t>ой</w:t>
      </w:r>
      <w:r w:rsidRPr="00784011">
        <w:rPr>
          <w:lang w:eastAsia="ru-RU"/>
        </w:rPr>
        <w:t xml:space="preserve"> комисси</w:t>
      </w:r>
      <w:r w:rsidR="00731F7B">
        <w:rPr>
          <w:lang w:eastAsia="ru-RU"/>
        </w:rPr>
        <w:t>и</w:t>
      </w:r>
      <w:r w:rsidRPr="00784011">
        <w:rPr>
          <w:lang w:eastAsia="ru-RU"/>
        </w:rPr>
        <w:t xml:space="preserve"> обеспечить представление Отчета согласно графику, утвержденному пунктом 1 настоящего решения. </w:t>
      </w:r>
    </w:p>
    <w:p w:rsidR="00784011" w:rsidRPr="00784011" w:rsidRDefault="00784011" w:rsidP="00784011">
      <w:pPr>
        <w:spacing w:after="0" w:line="360" w:lineRule="auto"/>
        <w:ind w:firstLine="720"/>
        <w:jc w:val="both"/>
        <w:rPr>
          <w:lang w:eastAsia="ru-RU"/>
        </w:rPr>
      </w:pPr>
      <w:r w:rsidRPr="00784011">
        <w:rPr>
          <w:lang w:eastAsia="ru-RU"/>
        </w:rPr>
        <w:t>3. Бухгалтеру территориальной избирательной комиссии</w:t>
      </w:r>
      <w:r>
        <w:rPr>
          <w:lang w:eastAsia="ru-RU"/>
        </w:rPr>
        <w:t xml:space="preserve"> Приморско-Ахтарская (С.Г. Долинск</w:t>
      </w:r>
      <w:r w:rsidR="007B76F0">
        <w:rPr>
          <w:lang w:eastAsia="ru-RU"/>
        </w:rPr>
        <w:t>ой</w:t>
      </w:r>
      <w:r>
        <w:rPr>
          <w:lang w:eastAsia="ru-RU"/>
        </w:rPr>
        <w:t>)</w:t>
      </w:r>
      <w:r w:rsidRPr="00784011">
        <w:rPr>
          <w:lang w:eastAsia="ru-RU"/>
        </w:rPr>
        <w:t xml:space="preserve"> осуществить прием и проверку Отчет</w:t>
      </w:r>
      <w:r w:rsidR="00731F7B">
        <w:rPr>
          <w:lang w:eastAsia="ru-RU"/>
        </w:rPr>
        <w:t>а</w:t>
      </w:r>
      <w:r w:rsidRPr="00784011">
        <w:rPr>
          <w:lang w:eastAsia="ru-RU"/>
        </w:rPr>
        <w:t xml:space="preserve"> в сроки, установленные пунктом 1 данного решения.</w:t>
      </w:r>
    </w:p>
    <w:p w:rsidR="00784011" w:rsidRPr="00784011" w:rsidRDefault="00784011" w:rsidP="00784011">
      <w:pPr>
        <w:tabs>
          <w:tab w:val="num" w:pos="-2880"/>
        </w:tabs>
        <w:spacing w:after="0" w:line="360" w:lineRule="auto"/>
        <w:ind w:firstLine="720"/>
        <w:jc w:val="both"/>
        <w:rPr>
          <w:lang w:eastAsia="ru-RU"/>
        </w:rPr>
      </w:pPr>
      <w:r w:rsidRPr="00784011">
        <w:rPr>
          <w:lang w:eastAsia="ru-RU"/>
        </w:rPr>
        <w:lastRenderedPageBreak/>
        <w:t>4. </w:t>
      </w:r>
      <w:proofErr w:type="gramStart"/>
      <w:r w:rsidRPr="00784011">
        <w:rPr>
          <w:lang w:eastAsia="ru-RU"/>
        </w:rPr>
        <w:t>Контроль за</w:t>
      </w:r>
      <w:proofErr w:type="gramEnd"/>
      <w:r w:rsidRPr="00784011">
        <w:rPr>
          <w:lang w:eastAsia="ru-RU"/>
        </w:rPr>
        <w:t xml:space="preserve"> выполнением пункта 2 решения </w:t>
      </w:r>
      <w:r>
        <w:rPr>
          <w:lang w:eastAsia="ru-RU"/>
        </w:rPr>
        <w:t xml:space="preserve">возложить </w:t>
      </w:r>
      <w:r w:rsidRPr="00784011">
        <w:rPr>
          <w:lang w:eastAsia="ru-RU"/>
        </w:rPr>
        <w:t>на председателя территориальной избирательной комиссии</w:t>
      </w:r>
      <w:r>
        <w:rPr>
          <w:lang w:eastAsia="ru-RU"/>
        </w:rPr>
        <w:t xml:space="preserve"> Приморско-Ахтарская Н.В. </w:t>
      </w:r>
      <w:proofErr w:type="spellStart"/>
      <w:r>
        <w:rPr>
          <w:lang w:eastAsia="ru-RU"/>
        </w:rPr>
        <w:t>Гужевскую</w:t>
      </w:r>
      <w:proofErr w:type="spellEnd"/>
      <w:r w:rsidRPr="00784011">
        <w:rPr>
          <w:i/>
          <w:lang w:eastAsia="ru-RU"/>
        </w:rPr>
        <w:t>.</w:t>
      </w:r>
    </w:p>
    <w:p w:rsidR="00784011" w:rsidRPr="00784011" w:rsidRDefault="00784011" w:rsidP="00784011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784011" w:rsidRPr="00A7151B" w:rsidTr="00E33C47">
        <w:tc>
          <w:tcPr>
            <w:tcW w:w="3510" w:type="dxa"/>
          </w:tcPr>
          <w:p w:rsidR="00784011" w:rsidRPr="00A7151B" w:rsidRDefault="00784011" w:rsidP="00E33C4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784011" w:rsidRPr="00A7151B" w:rsidRDefault="00784011" w:rsidP="00E33C4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784011" w:rsidRPr="00A7151B" w:rsidRDefault="00784011" w:rsidP="00E33C4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784011" w:rsidRPr="00A7151B" w:rsidRDefault="00784011" w:rsidP="00E33C4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784011" w:rsidRPr="00A7151B" w:rsidRDefault="00784011" w:rsidP="00E33C4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784011" w:rsidRPr="00A7151B" w:rsidTr="00E33C47">
        <w:tc>
          <w:tcPr>
            <w:tcW w:w="3510" w:type="dxa"/>
          </w:tcPr>
          <w:p w:rsidR="00784011" w:rsidRPr="00A7151B" w:rsidRDefault="00784011" w:rsidP="00E33C4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784011" w:rsidRPr="00A7151B" w:rsidRDefault="00784011" w:rsidP="00E33C4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784011" w:rsidRPr="00A7151B" w:rsidRDefault="00784011" w:rsidP="00E33C4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84011" w:rsidRPr="00A7151B" w:rsidTr="00E33C47">
        <w:tc>
          <w:tcPr>
            <w:tcW w:w="3510" w:type="dxa"/>
            <w:hideMark/>
          </w:tcPr>
          <w:p w:rsidR="00784011" w:rsidRPr="00A7151B" w:rsidRDefault="00784011" w:rsidP="00E33C4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784011" w:rsidRPr="00A7151B" w:rsidRDefault="00784011" w:rsidP="00E33C4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784011" w:rsidRPr="00A7151B" w:rsidRDefault="00784011" w:rsidP="00E33C4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784011" w:rsidRPr="00A7151B" w:rsidRDefault="00784011" w:rsidP="00E33C4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784011" w:rsidRPr="00A7151B" w:rsidRDefault="00731F7B" w:rsidP="00E33C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784011" w:rsidRPr="00784011" w:rsidRDefault="00784011" w:rsidP="00784011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:rsidR="00784011" w:rsidRPr="00784011" w:rsidRDefault="00784011" w:rsidP="0078401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84011">
        <w:rPr>
          <w:sz w:val="24"/>
          <w:szCs w:val="24"/>
          <w:lang w:eastAsia="ru-RU"/>
        </w:rPr>
        <w:br w:type="page"/>
      </w:r>
    </w:p>
    <w:p w:rsidR="00784011" w:rsidRPr="00784011" w:rsidRDefault="00784011" w:rsidP="00784011">
      <w:pPr>
        <w:spacing w:after="0" w:line="240" w:lineRule="auto"/>
        <w:ind w:firstLine="4536"/>
        <w:jc w:val="center"/>
        <w:rPr>
          <w:rFonts w:eastAsia="Calibri"/>
        </w:rPr>
      </w:pPr>
      <w:r w:rsidRPr="00784011">
        <w:rPr>
          <w:rFonts w:eastAsia="Calibri"/>
        </w:rPr>
        <w:lastRenderedPageBreak/>
        <w:t>Приложение</w:t>
      </w:r>
    </w:p>
    <w:p w:rsidR="00784011" w:rsidRPr="00784011" w:rsidRDefault="00784011" w:rsidP="00784011">
      <w:pPr>
        <w:spacing w:after="0" w:line="240" w:lineRule="auto"/>
        <w:ind w:firstLine="4536"/>
        <w:jc w:val="center"/>
        <w:rPr>
          <w:rFonts w:eastAsia="Calibri"/>
        </w:rPr>
      </w:pPr>
      <w:r w:rsidRPr="00784011">
        <w:rPr>
          <w:rFonts w:eastAsia="Calibri"/>
        </w:rPr>
        <w:t xml:space="preserve">к решению </w:t>
      </w:r>
      <w:proofErr w:type="gramStart"/>
      <w:r w:rsidRPr="00784011">
        <w:rPr>
          <w:rFonts w:eastAsia="Calibri"/>
        </w:rPr>
        <w:t>территориальной</w:t>
      </w:r>
      <w:proofErr w:type="gramEnd"/>
    </w:p>
    <w:p w:rsidR="00784011" w:rsidRDefault="00784011" w:rsidP="00784011">
      <w:pPr>
        <w:spacing w:after="0" w:line="240" w:lineRule="auto"/>
        <w:ind w:firstLine="4536"/>
        <w:jc w:val="center"/>
        <w:rPr>
          <w:rFonts w:eastAsia="Calibri"/>
        </w:rPr>
      </w:pPr>
      <w:r w:rsidRPr="00784011">
        <w:rPr>
          <w:rFonts w:eastAsia="Calibri"/>
        </w:rPr>
        <w:t>избирательной комиссии</w:t>
      </w:r>
    </w:p>
    <w:p w:rsidR="00784011" w:rsidRPr="00784011" w:rsidRDefault="00784011" w:rsidP="00784011">
      <w:pPr>
        <w:spacing w:after="0" w:line="240" w:lineRule="auto"/>
        <w:ind w:firstLine="4536"/>
        <w:jc w:val="center"/>
        <w:rPr>
          <w:rFonts w:eastAsia="Calibri"/>
        </w:rPr>
      </w:pPr>
      <w:r>
        <w:rPr>
          <w:rFonts w:eastAsia="Calibri"/>
        </w:rPr>
        <w:t>Приморско-Ахтарская</w:t>
      </w:r>
    </w:p>
    <w:p w:rsidR="00784011" w:rsidRPr="00784011" w:rsidRDefault="00784011" w:rsidP="00784011">
      <w:pPr>
        <w:spacing w:after="0" w:line="240" w:lineRule="auto"/>
        <w:ind w:firstLine="4536"/>
        <w:jc w:val="center"/>
        <w:rPr>
          <w:rFonts w:eastAsia="Calibri"/>
        </w:rPr>
      </w:pPr>
      <w:r w:rsidRPr="00784011">
        <w:rPr>
          <w:rFonts w:eastAsia="Calibri"/>
        </w:rPr>
        <w:t>от «</w:t>
      </w:r>
      <w:r>
        <w:rPr>
          <w:rFonts w:eastAsia="Calibri"/>
        </w:rPr>
        <w:t xml:space="preserve"> 1</w:t>
      </w:r>
      <w:r w:rsidR="00731F7B">
        <w:rPr>
          <w:rFonts w:eastAsia="Calibri"/>
        </w:rPr>
        <w:t>2</w:t>
      </w:r>
      <w:r>
        <w:rPr>
          <w:rFonts w:eastAsia="Calibri"/>
        </w:rPr>
        <w:t xml:space="preserve"> </w:t>
      </w:r>
      <w:r w:rsidRPr="00784011">
        <w:rPr>
          <w:rFonts w:eastAsia="Calibri"/>
        </w:rPr>
        <w:t>»</w:t>
      </w:r>
      <w:r>
        <w:rPr>
          <w:rFonts w:eastAsia="Calibri"/>
        </w:rPr>
        <w:t xml:space="preserve"> марта </w:t>
      </w:r>
      <w:r w:rsidRPr="00784011">
        <w:rPr>
          <w:rFonts w:eastAsia="Calibri"/>
        </w:rPr>
        <w:t>20</w:t>
      </w:r>
      <w:r w:rsidR="00731F7B">
        <w:rPr>
          <w:rFonts w:eastAsia="Calibri"/>
        </w:rPr>
        <w:t>21</w:t>
      </w:r>
      <w:r w:rsidRPr="00784011">
        <w:rPr>
          <w:rFonts w:eastAsia="Calibri"/>
        </w:rPr>
        <w:t xml:space="preserve"> г.  №</w:t>
      </w:r>
      <w:r>
        <w:rPr>
          <w:rFonts w:eastAsia="Calibri"/>
        </w:rPr>
        <w:t xml:space="preserve"> 9 </w:t>
      </w:r>
      <w:r w:rsidRPr="00784011">
        <w:rPr>
          <w:rFonts w:eastAsia="Calibri"/>
        </w:rPr>
        <w:t>/</w:t>
      </w:r>
      <w:r>
        <w:rPr>
          <w:rFonts w:eastAsia="Calibri"/>
        </w:rPr>
        <w:t xml:space="preserve"> </w:t>
      </w:r>
      <w:r w:rsidR="00731F7B">
        <w:rPr>
          <w:rFonts w:eastAsia="Calibri"/>
        </w:rPr>
        <w:t>74</w:t>
      </w:r>
    </w:p>
    <w:p w:rsidR="00784011" w:rsidRPr="00784011" w:rsidRDefault="00784011" w:rsidP="00784011">
      <w:pPr>
        <w:spacing w:after="0" w:line="240" w:lineRule="auto"/>
        <w:jc w:val="center"/>
        <w:rPr>
          <w:lang w:eastAsia="ru-RU"/>
        </w:rPr>
      </w:pPr>
    </w:p>
    <w:p w:rsidR="00731F7B" w:rsidRPr="00731F7B" w:rsidRDefault="00784011" w:rsidP="00731F7B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ind w:firstLine="720"/>
        <w:jc w:val="center"/>
        <w:rPr>
          <w:b/>
          <w:lang w:eastAsia="ru-RU"/>
        </w:rPr>
      </w:pPr>
      <w:r w:rsidRPr="00784011">
        <w:rPr>
          <w:b/>
          <w:lang w:eastAsia="ru-RU"/>
        </w:rPr>
        <w:t xml:space="preserve">График приема </w:t>
      </w:r>
      <w:r w:rsidR="00731F7B" w:rsidRPr="00731F7B">
        <w:rPr>
          <w:b/>
          <w:lang w:eastAsia="ru-RU"/>
        </w:rPr>
        <w:t xml:space="preserve">проверки отчета участковой избирательной </w:t>
      </w:r>
    </w:p>
    <w:p w:rsidR="00731F7B" w:rsidRPr="00731F7B" w:rsidRDefault="00731F7B" w:rsidP="00731F7B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ind w:firstLine="720"/>
        <w:jc w:val="center"/>
        <w:rPr>
          <w:b/>
          <w:lang w:eastAsia="ru-RU"/>
        </w:rPr>
      </w:pPr>
      <w:r w:rsidRPr="00731F7B">
        <w:rPr>
          <w:b/>
          <w:lang w:eastAsia="ru-RU"/>
        </w:rPr>
        <w:t>комиссии избирательного участка № 4029 о поступлении</w:t>
      </w:r>
    </w:p>
    <w:p w:rsidR="0022055C" w:rsidRDefault="00731F7B" w:rsidP="00731F7B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ind w:firstLine="720"/>
        <w:jc w:val="center"/>
        <w:rPr>
          <w:b/>
          <w:lang w:eastAsia="ru-RU"/>
        </w:rPr>
      </w:pPr>
      <w:r w:rsidRPr="00731F7B">
        <w:rPr>
          <w:b/>
          <w:lang w:eastAsia="ru-RU"/>
        </w:rPr>
        <w:t xml:space="preserve">и </w:t>
      </w:r>
      <w:proofErr w:type="gramStart"/>
      <w:r w:rsidRPr="00731F7B">
        <w:rPr>
          <w:b/>
          <w:lang w:eastAsia="ru-RU"/>
        </w:rPr>
        <w:t>расходовании</w:t>
      </w:r>
      <w:proofErr w:type="gramEnd"/>
      <w:r w:rsidRPr="00731F7B">
        <w:rPr>
          <w:b/>
          <w:lang w:eastAsia="ru-RU"/>
        </w:rPr>
        <w:t xml:space="preserve"> средств местного бюджета, выделенных </w:t>
      </w:r>
    </w:p>
    <w:p w:rsidR="0022055C" w:rsidRDefault="00731F7B" w:rsidP="00731F7B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ind w:firstLine="720"/>
        <w:jc w:val="center"/>
        <w:rPr>
          <w:b/>
          <w:lang w:eastAsia="ru-RU"/>
        </w:rPr>
      </w:pPr>
      <w:r w:rsidRPr="00731F7B">
        <w:rPr>
          <w:b/>
          <w:lang w:eastAsia="ru-RU"/>
        </w:rPr>
        <w:t xml:space="preserve">на подготовку и проведение досрочных выборов главы </w:t>
      </w:r>
    </w:p>
    <w:p w:rsidR="00784011" w:rsidRDefault="00731F7B" w:rsidP="00731F7B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ind w:firstLine="720"/>
        <w:jc w:val="center"/>
        <w:rPr>
          <w:b/>
          <w:lang w:eastAsia="ru-RU"/>
        </w:rPr>
      </w:pPr>
      <w:r w:rsidRPr="00731F7B">
        <w:rPr>
          <w:b/>
          <w:lang w:eastAsia="ru-RU"/>
        </w:rPr>
        <w:t>Степного сельского поселения Приморско-Ахтарского района</w:t>
      </w:r>
    </w:p>
    <w:p w:rsidR="00731F7B" w:rsidRPr="00784011" w:rsidRDefault="00731F7B" w:rsidP="00731F7B">
      <w:pPr>
        <w:widowControl w:val="0"/>
        <w:tabs>
          <w:tab w:val="left" w:pos="-3240"/>
          <w:tab w:val="center" w:pos="4153"/>
          <w:tab w:val="right" w:pos="8306"/>
        </w:tabs>
        <w:spacing w:after="0" w:line="240" w:lineRule="auto"/>
        <w:ind w:firstLine="72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8250"/>
      </w:tblGrid>
      <w:tr w:rsidR="00784011" w:rsidRPr="00784011" w:rsidTr="00E33C47">
        <w:tc>
          <w:tcPr>
            <w:tcW w:w="1321" w:type="dxa"/>
            <w:shd w:val="clear" w:color="auto" w:fill="auto"/>
          </w:tcPr>
          <w:p w:rsidR="00784011" w:rsidRPr="00784011" w:rsidRDefault="00784011" w:rsidP="00784011">
            <w:pPr>
              <w:spacing w:after="0" w:line="240" w:lineRule="auto"/>
              <w:jc w:val="center"/>
              <w:rPr>
                <w:lang w:eastAsia="ru-RU"/>
              </w:rPr>
            </w:pPr>
            <w:r w:rsidRPr="00784011">
              <w:rPr>
                <w:lang w:eastAsia="ru-RU"/>
              </w:rPr>
              <w:t xml:space="preserve">№ </w:t>
            </w:r>
            <w:proofErr w:type="gramStart"/>
            <w:r w:rsidRPr="00784011">
              <w:rPr>
                <w:lang w:eastAsia="ru-RU"/>
              </w:rPr>
              <w:t>п</w:t>
            </w:r>
            <w:proofErr w:type="gramEnd"/>
            <w:r w:rsidRPr="00784011">
              <w:rPr>
                <w:lang w:eastAsia="ru-RU"/>
              </w:rPr>
              <w:t>/п</w:t>
            </w:r>
          </w:p>
        </w:tc>
        <w:tc>
          <w:tcPr>
            <w:tcW w:w="8250" w:type="dxa"/>
            <w:shd w:val="clear" w:color="auto" w:fill="auto"/>
          </w:tcPr>
          <w:p w:rsidR="00784011" w:rsidRPr="00784011" w:rsidRDefault="00784011" w:rsidP="00784011">
            <w:pPr>
              <w:spacing w:after="0" w:line="240" w:lineRule="auto"/>
              <w:jc w:val="center"/>
              <w:rPr>
                <w:lang w:eastAsia="ru-RU"/>
              </w:rPr>
            </w:pPr>
            <w:r w:rsidRPr="00784011">
              <w:rPr>
                <w:lang w:eastAsia="ru-RU"/>
              </w:rPr>
              <w:t>Наименование комиссии</w:t>
            </w:r>
          </w:p>
        </w:tc>
      </w:tr>
      <w:tr w:rsidR="00784011" w:rsidRPr="00784011" w:rsidTr="00E33C47">
        <w:tc>
          <w:tcPr>
            <w:tcW w:w="9571" w:type="dxa"/>
            <w:gridSpan w:val="2"/>
            <w:shd w:val="clear" w:color="auto" w:fill="auto"/>
          </w:tcPr>
          <w:p w:rsidR="00784011" w:rsidRPr="00784011" w:rsidRDefault="00784011" w:rsidP="00784011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  <w:p w:rsidR="00784011" w:rsidRPr="00784011" w:rsidRDefault="00731F7B" w:rsidP="00784011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24</w:t>
            </w:r>
            <w:r w:rsidR="007B76F0">
              <w:rPr>
                <w:b/>
                <w:i/>
                <w:lang w:eastAsia="ru-RU"/>
              </w:rPr>
              <w:t xml:space="preserve"> марта </w:t>
            </w:r>
            <w:r w:rsidR="00784011" w:rsidRPr="00784011">
              <w:rPr>
                <w:b/>
                <w:i/>
                <w:lang w:eastAsia="ru-RU"/>
              </w:rPr>
              <w:t xml:space="preserve"> 20</w:t>
            </w:r>
            <w:r>
              <w:rPr>
                <w:b/>
                <w:i/>
                <w:lang w:eastAsia="ru-RU"/>
              </w:rPr>
              <w:t>21</w:t>
            </w:r>
            <w:r w:rsidR="00784011" w:rsidRPr="00784011">
              <w:rPr>
                <w:b/>
                <w:i/>
                <w:lang w:eastAsia="ru-RU"/>
              </w:rPr>
              <w:t xml:space="preserve"> года</w:t>
            </w:r>
          </w:p>
          <w:p w:rsidR="00784011" w:rsidRPr="00784011" w:rsidRDefault="00784011" w:rsidP="00784011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</w:tr>
      <w:tr w:rsidR="00784011" w:rsidRPr="00784011" w:rsidTr="00E33C47">
        <w:tc>
          <w:tcPr>
            <w:tcW w:w="1321" w:type="dxa"/>
            <w:shd w:val="clear" w:color="auto" w:fill="auto"/>
          </w:tcPr>
          <w:p w:rsidR="00784011" w:rsidRPr="00784011" w:rsidRDefault="00784011" w:rsidP="00784011">
            <w:pPr>
              <w:spacing w:after="0" w:line="240" w:lineRule="auto"/>
              <w:jc w:val="center"/>
              <w:rPr>
                <w:lang w:eastAsia="ru-RU"/>
              </w:rPr>
            </w:pPr>
            <w:r w:rsidRPr="00784011">
              <w:rPr>
                <w:lang w:eastAsia="ru-RU"/>
              </w:rPr>
              <w:t>1</w:t>
            </w:r>
          </w:p>
        </w:tc>
        <w:tc>
          <w:tcPr>
            <w:tcW w:w="8250" w:type="dxa"/>
            <w:shd w:val="clear" w:color="auto" w:fill="auto"/>
          </w:tcPr>
          <w:p w:rsidR="00784011" w:rsidRPr="00784011" w:rsidRDefault="00784011" w:rsidP="00784011">
            <w:pPr>
              <w:spacing w:after="0" w:line="240" w:lineRule="auto"/>
              <w:jc w:val="center"/>
              <w:rPr>
                <w:lang w:eastAsia="ru-RU"/>
              </w:rPr>
            </w:pPr>
            <w:r w:rsidRPr="00784011">
              <w:rPr>
                <w:lang w:eastAsia="ru-RU"/>
              </w:rPr>
              <w:t xml:space="preserve">Участковая избирательная комиссия избирательного участка </w:t>
            </w:r>
          </w:p>
          <w:p w:rsidR="00784011" w:rsidRPr="00784011" w:rsidRDefault="00784011" w:rsidP="00731F7B">
            <w:pPr>
              <w:spacing w:after="0" w:line="240" w:lineRule="auto"/>
              <w:jc w:val="center"/>
              <w:rPr>
                <w:lang w:eastAsia="ru-RU"/>
              </w:rPr>
            </w:pPr>
            <w:r w:rsidRPr="00784011">
              <w:rPr>
                <w:lang w:eastAsia="ru-RU"/>
              </w:rPr>
              <w:t xml:space="preserve">№ </w:t>
            </w:r>
            <w:r w:rsidR="007B76F0" w:rsidRPr="007B76F0">
              <w:rPr>
                <w:lang w:eastAsia="ru-RU"/>
              </w:rPr>
              <w:t>40</w:t>
            </w:r>
            <w:r w:rsidRPr="00784011">
              <w:rPr>
                <w:lang w:eastAsia="ru-RU"/>
              </w:rPr>
              <w:t>-</w:t>
            </w:r>
            <w:r w:rsidR="007B76F0" w:rsidRPr="007B76F0">
              <w:rPr>
                <w:lang w:eastAsia="ru-RU"/>
              </w:rPr>
              <w:t>2</w:t>
            </w:r>
            <w:r w:rsidR="00731F7B">
              <w:rPr>
                <w:lang w:eastAsia="ru-RU"/>
              </w:rPr>
              <w:t>9</w:t>
            </w:r>
          </w:p>
        </w:tc>
      </w:tr>
    </w:tbl>
    <w:p w:rsidR="00784011" w:rsidRPr="00784011" w:rsidRDefault="00784011" w:rsidP="00784011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A124E1" w:rsidRDefault="00A124E1" w:rsidP="007B76F0">
      <w:pPr>
        <w:spacing w:after="0" w:line="240" w:lineRule="auto"/>
        <w:jc w:val="both"/>
        <w:rPr>
          <w:rFonts w:eastAsia="Calibri"/>
          <w:b/>
          <w:color w:val="00000A"/>
        </w:rPr>
      </w:pPr>
    </w:p>
    <w:sectPr w:rsidR="00A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70C1"/>
    <w:rsid w:val="00197F06"/>
    <w:rsid w:val="001A7910"/>
    <w:rsid w:val="001D5214"/>
    <w:rsid w:val="0022055C"/>
    <w:rsid w:val="0022605C"/>
    <w:rsid w:val="0023262C"/>
    <w:rsid w:val="00237204"/>
    <w:rsid w:val="00310C8E"/>
    <w:rsid w:val="00347F80"/>
    <w:rsid w:val="003A1483"/>
    <w:rsid w:val="00585CF9"/>
    <w:rsid w:val="00587EE8"/>
    <w:rsid w:val="006A63D8"/>
    <w:rsid w:val="006B1EB0"/>
    <w:rsid w:val="00712266"/>
    <w:rsid w:val="00717510"/>
    <w:rsid w:val="00731F7B"/>
    <w:rsid w:val="00784011"/>
    <w:rsid w:val="007B0D13"/>
    <w:rsid w:val="007B76F0"/>
    <w:rsid w:val="007F7C84"/>
    <w:rsid w:val="008D6C00"/>
    <w:rsid w:val="008E71C2"/>
    <w:rsid w:val="00954827"/>
    <w:rsid w:val="009A4BF7"/>
    <w:rsid w:val="009F297C"/>
    <w:rsid w:val="00A06BEA"/>
    <w:rsid w:val="00A124E1"/>
    <w:rsid w:val="00A60E81"/>
    <w:rsid w:val="00A7151B"/>
    <w:rsid w:val="00A978FF"/>
    <w:rsid w:val="00C51374"/>
    <w:rsid w:val="00C741E4"/>
    <w:rsid w:val="00CB58AE"/>
    <w:rsid w:val="00E23D65"/>
    <w:rsid w:val="00E34742"/>
    <w:rsid w:val="00EA46DA"/>
    <w:rsid w:val="00EB20B8"/>
    <w:rsid w:val="00FF1BC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8</cp:revision>
  <dcterms:created xsi:type="dcterms:W3CDTF">2019-03-15T13:09:00Z</dcterms:created>
  <dcterms:modified xsi:type="dcterms:W3CDTF">2021-03-15T13:15:00Z</dcterms:modified>
</cp:coreProperties>
</file>