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B59" w:rsidRDefault="00B90B59" w:rsidP="00DF1776">
      <w:pPr>
        <w:spacing w:line="276" w:lineRule="auto"/>
        <w:ind w:firstLine="708"/>
        <w:jc w:val="both"/>
        <w:rPr>
          <w:sz w:val="32"/>
          <w:szCs w:val="32"/>
        </w:rPr>
      </w:pPr>
    </w:p>
    <w:p w:rsidR="00B90B59" w:rsidRPr="00B90B59" w:rsidRDefault="00B90B59" w:rsidP="00B90B59">
      <w:pPr>
        <w:spacing w:line="276" w:lineRule="auto"/>
        <w:ind w:firstLine="708"/>
        <w:jc w:val="center"/>
        <w:rPr>
          <w:b/>
          <w:sz w:val="32"/>
          <w:szCs w:val="32"/>
        </w:rPr>
      </w:pPr>
      <w:r w:rsidRPr="00B90B59">
        <w:rPr>
          <w:b/>
          <w:sz w:val="32"/>
          <w:szCs w:val="32"/>
        </w:rPr>
        <w:t>Отчет о деятельности Совета</w:t>
      </w:r>
    </w:p>
    <w:p w:rsidR="00B90B59" w:rsidRDefault="00B90B59" w:rsidP="00B90B59">
      <w:pPr>
        <w:spacing w:line="276" w:lineRule="auto"/>
        <w:ind w:firstLine="708"/>
        <w:jc w:val="center"/>
        <w:rPr>
          <w:b/>
          <w:sz w:val="32"/>
          <w:szCs w:val="32"/>
        </w:rPr>
      </w:pPr>
      <w:r>
        <w:rPr>
          <w:b/>
          <w:sz w:val="32"/>
          <w:szCs w:val="32"/>
        </w:rPr>
        <w:t>м</w:t>
      </w:r>
      <w:r w:rsidRPr="00B90B59">
        <w:rPr>
          <w:b/>
          <w:sz w:val="32"/>
          <w:szCs w:val="32"/>
        </w:rPr>
        <w:t xml:space="preserve">униципального образования </w:t>
      </w:r>
      <w:proofErr w:type="spellStart"/>
      <w:r w:rsidRPr="00B90B59">
        <w:rPr>
          <w:b/>
          <w:sz w:val="32"/>
          <w:szCs w:val="32"/>
        </w:rPr>
        <w:t>Приморско-Ахтарский</w:t>
      </w:r>
      <w:proofErr w:type="spellEnd"/>
      <w:r w:rsidRPr="00B90B59">
        <w:rPr>
          <w:b/>
          <w:sz w:val="32"/>
          <w:szCs w:val="32"/>
        </w:rPr>
        <w:t xml:space="preserve"> район  за 2018 год</w:t>
      </w:r>
    </w:p>
    <w:p w:rsidR="00B90B59" w:rsidRPr="00B90B59" w:rsidRDefault="00B90B59" w:rsidP="00B90B59">
      <w:pPr>
        <w:spacing w:line="276" w:lineRule="auto"/>
        <w:ind w:firstLine="708"/>
        <w:jc w:val="center"/>
        <w:rPr>
          <w:b/>
          <w:sz w:val="32"/>
          <w:szCs w:val="32"/>
        </w:rPr>
      </w:pPr>
    </w:p>
    <w:p w:rsidR="00DF1776" w:rsidRDefault="00DF1776" w:rsidP="00DF1776">
      <w:pPr>
        <w:spacing w:line="276" w:lineRule="auto"/>
        <w:ind w:firstLine="708"/>
        <w:jc w:val="both"/>
        <w:rPr>
          <w:sz w:val="32"/>
          <w:szCs w:val="32"/>
        </w:rPr>
      </w:pPr>
      <w:r>
        <w:rPr>
          <w:sz w:val="32"/>
          <w:szCs w:val="32"/>
        </w:rPr>
        <w:t xml:space="preserve">Совет муниципального образования </w:t>
      </w:r>
      <w:proofErr w:type="spellStart"/>
      <w:r>
        <w:rPr>
          <w:sz w:val="32"/>
          <w:szCs w:val="32"/>
        </w:rPr>
        <w:t>Приморско-Ахтарский</w:t>
      </w:r>
      <w:proofErr w:type="spellEnd"/>
      <w:r>
        <w:rPr>
          <w:sz w:val="32"/>
          <w:szCs w:val="32"/>
        </w:rPr>
        <w:t xml:space="preserve"> район - представительный орган муниципального образования </w:t>
      </w:r>
      <w:proofErr w:type="spellStart"/>
      <w:r>
        <w:rPr>
          <w:sz w:val="32"/>
          <w:szCs w:val="32"/>
        </w:rPr>
        <w:t>Приморско-Ахтарский</w:t>
      </w:r>
      <w:proofErr w:type="spellEnd"/>
      <w:r>
        <w:rPr>
          <w:sz w:val="32"/>
          <w:szCs w:val="32"/>
        </w:rPr>
        <w:t xml:space="preserve"> район. В соответствии с Уставом района    Совет  состоит из 21 депутата. В 2018 году свою деятельность осуществляли 18 депутатов.  В Совете района образовано 5 постоянных депутатских комиссий.</w:t>
      </w:r>
    </w:p>
    <w:p w:rsidR="00DF1776" w:rsidRPr="00DF1776" w:rsidRDefault="00DF1776" w:rsidP="00DF1776">
      <w:pPr>
        <w:ind w:firstLine="709"/>
        <w:jc w:val="both"/>
        <w:rPr>
          <w:sz w:val="32"/>
          <w:szCs w:val="32"/>
        </w:rPr>
      </w:pPr>
      <w:r>
        <w:rPr>
          <w:sz w:val="32"/>
          <w:szCs w:val="32"/>
        </w:rPr>
        <w:t xml:space="preserve">В </w:t>
      </w:r>
      <w:r w:rsidRPr="00DF1776">
        <w:rPr>
          <w:sz w:val="32"/>
          <w:szCs w:val="32"/>
        </w:rPr>
        <w:t xml:space="preserve">течение 2018 года </w:t>
      </w:r>
      <w:r>
        <w:rPr>
          <w:sz w:val="32"/>
          <w:szCs w:val="32"/>
        </w:rPr>
        <w:t>проведено</w:t>
      </w:r>
      <w:r w:rsidRPr="00DF1776">
        <w:rPr>
          <w:sz w:val="32"/>
          <w:szCs w:val="32"/>
        </w:rPr>
        <w:t xml:space="preserve"> 18 очередных и внеочередных  се</w:t>
      </w:r>
      <w:r>
        <w:rPr>
          <w:sz w:val="32"/>
          <w:szCs w:val="32"/>
        </w:rPr>
        <w:t xml:space="preserve">ссий Совета, на них принято </w:t>
      </w:r>
      <w:r w:rsidRPr="00DF1776">
        <w:rPr>
          <w:sz w:val="32"/>
          <w:szCs w:val="32"/>
        </w:rPr>
        <w:t>119</w:t>
      </w:r>
      <w:r>
        <w:rPr>
          <w:sz w:val="32"/>
          <w:szCs w:val="32"/>
        </w:rPr>
        <w:t xml:space="preserve"> </w:t>
      </w:r>
      <w:r w:rsidRPr="00DF1776">
        <w:rPr>
          <w:sz w:val="32"/>
          <w:szCs w:val="32"/>
        </w:rPr>
        <w:t xml:space="preserve"> нормативных и правовых актов</w:t>
      </w:r>
      <w:r>
        <w:rPr>
          <w:sz w:val="32"/>
          <w:szCs w:val="32"/>
        </w:rPr>
        <w:t>,</w:t>
      </w:r>
      <w:r w:rsidRPr="00DF1776">
        <w:rPr>
          <w:sz w:val="32"/>
          <w:szCs w:val="32"/>
        </w:rPr>
        <w:t xml:space="preserve"> 17 засед</w:t>
      </w:r>
      <w:r>
        <w:rPr>
          <w:sz w:val="32"/>
          <w:szCs w:val="32"/>
        </w:rPr>
        <w:t>аний совместных комиссий Совета.</w:t>
      </w:r>
      <w:bookmarkStart w:id="0" w:name="_GoBack"/>
      <w:bookmarkEnd w:id="0"/>
    </w:p>
    <w:p w:rsidR="00DF1776" w:rsidRPr="00394E2F" w:rsidRDefault="00DF1776" w:rsidP="00394E2F">
      <w:pPr>
        <w:spacing w:line="276" w:lineRule="auto"/>
        <w:ind w:firstLine="708"/>
        <w:jc w:val="both"/>
        <w:rPr>
          <w:sz w:val="32"/>
          <w:szCs w:val="32"/>
        </w:rPr>
      </w:pPr>
      <w:r>
        <w:rPr>
          <w:sz w:val="32"/>
          <w:szCs w:val="32"/>
        </w:rPr>
        <w:t xml:space="preserve"> Это говорит о полноценной работе Совета депутатов, которая осуществлялась в соответствии с перспективным планом работы. На сессиях Совета  б</w:t>
      </w:r>
      <w:r w:rsidRPr="00E06B63">
        <w:rPr>
          <w:sz w:val="32"/>
          <w:szCs w:val="32"/>
        </w:rPr>
        <w:t xml:space="preserve">ыли приняты такие важные решения как </w:t>
      </w:r>
      <w:r>
        <w:rPr>
          <w:sz w:val="32"/>
          <w:szCs w:val="32"/>
        </w:rPr>
        <w:t xml:space="preserve"> « О принятии Устава муниципального образования </w:t>
      </w:r>
      <w:proofErr w:type="spellStart"/>
      <w:r>
        <w:rPr>
          <w:sz w:val="32"/>
          <w:szCs w:val="32"/>
        </w:rPr>
        <w:t>Приморско-Ахтарский</w:t>
      </w:r>
      <w:proofErr w:type="spellEnd"/>
      <w:r>
        <w:rPr>
          <w:sz w:val="32"/>
          <w:szCs w:val="32"/>
        </w:rPr>
        <w:t xml:space="preserve"> район», «Об </w:t>
      </w:r>
      <w:r w:rsidRPr="00E06B63">
        <w:rPr>
          <w:sz w:val="32"/>
          <w:szCs w:val="32"/>
        </w:rPr>
        <w:t xml:space="preserve"> </w:t>
      </w:r>
      <w:r>
        <w:rPr>
          <w:sz w:val="32"/>
          <w:szCs w:val="32"/>
        </w:rPr>
        <w:t xml:space="preserve">объявлении конкурса по отбору кандидатов на должность главы муниципального образования </w:t>
      </w:r>
      <w:proofErr w:type="spellStart"/>
      <w:r>
        <w:rPr>
          <w:sz w:val="32"/>
          <w:szCs w:val="32"/>
        </w:rPr>
        <w:t>Приморско-Ахтарский</w:t>
      </w:r>
      <w:proofErr w:type="spellEnd"/>
      <w:r>
        <w:rPr>
          <w:sz w:val="32"/>
          <w:szCs w:val="32"/>
        </w:rPr>
        <w:t xml:space="preserve"> район», «Об исполнении бюджета муниципального образования </w:t>
      </w:r>
      <w:proofErr w:type="spellStart"/>
      <w:r>
        <w:rPr>
          <w:sz w:val="32"/>
          <w:szCs w:val="32"/>
        </w:rPr>
        <w:t>Приморско-Ахтарский</w:t>
      </w:r>
      <w:proofErr w:type="spellEnd"/>
      <w:r>
        <w:rPr>
          <w:sz w:val="32"/>
          <w:szCs w:val="32"/>
        </w:rPr>
        <w:t xml:space="preserve"> район за 2017 год», «О бюджете муниципального образования </w:t>
      </w:r>
      <w:proofErr w:type="spellStart"/>
      <w:r>
        <w:rPr>
          <w:sz w:val="32"/>
          <w:szCs w:val="32"/>
        </w:rPr>
        <w:t>Приморско-Ахтарский</w:t>
      </w:r>
      <w:proofErr w:type="spellEnd"/>
      <w:r>
        <w:rPr>
          <w:sz w:val="32"/>
          <w:szCs w:val="32"/>
        </w:rPr>
        <w:t xml:space="preserve"> район на 2019 год и на плановый период 2020 и 2021 годов</w:t>
      </w:r>
      <w:r w:rsidR="00C24F69">
        <w:rPr>
          <w:sz w:val="32"/>
          <w:szCs w:val="32"/>
        </w:rPr>
        <w:t xml:space="preserve"> </w:t>
      </w:r>
    </w:p>
    <w:p w:rsidR="00B90B59" w:rsidRDefault="00DF1776" w:rsidP="00B90B59">
      <w:pPr>
        <w:spacing w:line="276" w:lineRule="auto"/>
        <w:ind w:firstLine="708"/>
        <w:jc w:val="both"/>
        <w:rPr>
          <w:sz w:val="32"/>
          <w:szCs w:val="32"/>
        </w:rPr>
      </w:pPr>
      <w:r>
        <w:rPr>
          <w:rFonts w:eastAsia="Times New Roman CYR"/>
          <w:sz w:val="32"/>
          <w:szCs w:val="32"/>
        </w:rPr>
        <w:t xml:space="preserve">В качестве контроля  на сессии  Совета заслушивались отчеты о деятельности  </w:t>
      </w:r>
      <w:r w:rsidRPr="009F6D85">
        <w:rPr>
          <w:rFonts w:ascii="Times New Roman CYR" w:hAnsi="Times New Roman CYR" w:cs="Times New Roman CYR"/>
          <w:sz w:val="28"/>
          <w:szCs w:val="28"/>
        </w:rPr>
        <w:t xml:space="preserve"> </w:t>
      </w:r>
      <w:r w:rsidRPr="009F6D85">
        <w:rPr>
          <w:rFonts w:ascii="Times New Roman CYR" w:hAnsi="Times New Roman CYR" w:cs="Times New Roman CYR"/>
          <w:sz w:val="32"/>
          <w:szCs w:val="32"/>
        </w:rPr>
        <w:t xml:space="preserve">отдела МВД </w:t>
      </w:r>
      <w:proofErr w:type="spellStart"/>
      <w:r w:rsidRPr="009F6D85">
        <w:rPr>
          <w:rFonts w:ascii="Times New Roman CYR" w:hAnsi="Times New Roman CYR" w:cs="Times New Roman CYR"/>
          <w:sz w:val="32"/>
          <w:szCs w:val="32"/>
        </w:rPr>
        <w:t>Приморско-Ахтарского</w:t>
      </w:r>
      <w:proofErr w:type="spellEnd"/>
      <w:r w:rsidRPr="009F6D85">
        <w:rPr>
          <w:rFonts w:ascii="Times New Roman CYR" w:hAnsi="Times New Roman CYR" w:cs="Times New Roman CYR"/>
          <w:sz w:val="32"/>
          <w:szCs w:val="32"/>
        </w:rPr>
        <w:t xml:space="preserve"> района</w:t>
      </w:r>
      <w:r>
        <w:rPr>
          <w:rFonts w:ascii="Times New Roman CYR" w:hAnsi="Times New Roman CYR" w:cs="Times New Roman CYR"/>
          <w:sz w:val="32"/>
          <w:szCs w:val="32"/>
        </w:rPr>
        <w:t xml:space="preserve">, отчет о деятельности Контрольно-счетной палаты муниципального образования </w:t>
      </w:r>
      <w:proofErr w:type="spellStart"/>
      <w:r>
        <w:rPr>
          <w:rFonts w:ascii="Times New Roman CYR" w:hAnsi="Times New Roman CYR" w:cs="Times New Roman CYR"/>
          <w:sz w:val="32"/>
          <w:szCs w:val="32"/>
        </w:rPr>
        <w:t>Приморско-Ахтарский</w:t>
      </w:r>
      <w:proofErr w:type="spellEnd"/>
      <w:r>
        <w:rPr>
          <w:rFonts w:ascii="Times New Roman CYR" w:hAnsi="Times New Roman CYR" w:cs="Times New Roman CYR"/>
          <w:sz w:val="32"/>
          <w:szCs w:val="32"/>
        </w:rPr>
        <w:t xml:space="preserve"> район, о подготовке школ к новому учебному году и подготовке к летней оздоровительной кампании, </w:t>
      </w:r>
      <w:r w:rsidR="00394E2F">
        <w:rPr>
          <w:rFonts w:ascii="Times New Roman CYR" w:hAnsi="Times New Roman CYR" w:cs="Times New Roman CYR"/>
          <w:sz w:val="32"/>
          <w:szCs w:val="32"/>
        </w:rPr>
        <w:t>о</w:t>
      </w:r>
      <w:r>
        <w:rPr>
          <w:rFonts w:ascii="Times New Roman CYR" w:hAnsi="Times New Roman CYR" w:cs="Times New Roman CYR"/>
          <w:sz w:val="32"/>
          <w:szCs w:val="32"/>
        </w:rPr>
        <w:t xml:space="preserve"> деятельности районного казачьего общества. Также рассматривались постановления Законодательного Собрания краснодарского края и ход их выполнения.</w:t>
      </w:r>
      <w:r w:rsidR="00B90B59" w:rsidRPr="00B90B59">
        <w:rPr>
          <w:sz w:val="32"/>
          <w:szCs w:val="32"/>
        </w:rPr>
        <w:t xml:space="preserve"> </w:t>
      </w:r>
    </w:p>
    <w:p w:rsidR="00DF1776" w:rsidRPr="00B90B59" w:rsidRDefault="00B90B59" w:rsidP="00B90B59">
      <w:pPr>
        <w:spacing w:line="276" w:lineRule="auto"/>
        <w:ind w:firstLine="708"/>
        <w:jc w:val="both"/>
        <w:rPr>
          <w:sz w:val="32"/>
          <w:szCs w:val="32"/>
        </w:rPr>
      </w:pPr>
      <w:r>
        <w:rPr>
          <w:sz w:val="32"/>
          <w:szCs w:val="32"/>
        </w:rPr>
        <w:lastRenderedPageBreak/>
        <w:t xml:space="preserve">Одной из форм депутатского контроля является участие депутатов в работе различных комиссий администрации района – чрезвычайной комиссии по мобилизации доходов, </w:t>
      </w:r>
      <w:proofErr w:type="spellStart"/>
      <w:proofErr w:type="gramStart"/>
      <w:r>
        <w:rPr>
          <w:sz w:val="32"/>
          <w:szCs w:val="32"/>
        </w:rPr>
        <w:t>антинаркотичес</w:t>
      </w:r>
      <w:proofErr w:type="spellEnd"/>
      <w:r>
        <w:rPr>
          <w:sz w:val="32"/>
          <w:szCs w:val="32"/>
        </w:rPr>
        <w:t>-кой</w:t>
      </w:r>
      <w:proofErr w:type="gramEnd"/>
      <w:r>
        <w:rPr>
          <w:sz w:val="32"/>
          <w:szCs w:val="32"/>
        </w:rPr>
        <w:t xml:space="preserve"> комиссии,  совету по  развитию малого и среднего </w:t>
      </w:r>
      <w:proofErr w:type="spellStart"/>
      <w:r>
        <w:rPr>
          <w:sz w:val="32"/>
          <w:szCs w:val="32"/>
        </w:rPr>
        <w:t>предприни-мательства</w:t>
      </w:r>
      <w:proofErr w:type="spellEnd"/>
      <w:r>
        <w:rPr>
          <w:sz w:val="32"/>
          <w:szCs w:val="32"/>
        </w:rPr>
        <w:t>,   комиссии по делам несовершеннолетних и защите их прав.</w:t>
      </w:r>
    </w:p>
    <w:p w:rsidR="00C24F69" w:rsidRDefault="005340D7" w:rsidP="00C24F69">
      <w:pPr>
        <w:shd w:val="clear" w:color="auto" w:fill="FFFFFF"/>
        <w:tabs>
          <w:tab w:val="left" w:pos="9639"/>
        </w:tabs>
        <w:ind w:right="-1"/>
        <w:jc w:val="both"/>
        <w:rPr>
          <w:bCs/>
          <w:sz w:val="28"/>
          <w:szCs w:val="28"/>
        </w:rPr>
      </w:pPr>
      <w:r>
        <w:rPr>
          <w:sz w:val="32"/>
          <w:szCs w:val="32"/>
        </w:rPr>
        <w:t xml:space="preserve">          </w:t>
      </w:r>
      <w:r w:rsidR="00DF1776">
        <w:rPr>
          <w:sz w:val="32"/>
          <w:szCs w:val="32"/>
        </w:rPr>
        <w:t>Следует отметить, что все нормативные акты Совета публиковались в районных средствах массовой информации.</w:t>
      </w:r>
      <w:r w:rsidR="00C24F69">
        <w:rPr>
          <w:sz w:val="32"/>
          <w:szCs w:val="32"/>
        </w:rPr>
        <w:t xml:space="preserve"> Некоторые из них выносились на публичное обсуждение.</w:t>
      </w:r>
      <w:r w:rsidR="00C24F69">
        <w:rPr>
          <w:bCs/>
          <w:sz w:val="28"/>
          <w:szCs w:val="28"/>
        </w:rPr>
        <w:t xml:space="preserve">     </w:t>
      </w:r>
    </w:p>
    <w:p w:rsidR="00C24F69" w:rsidRPr="00C24F69" w:rsidRDefault="00C24F69" w:rsidP="00C24F69">
      <w:pPr>
        <w:shd w:val="clear" w:color="auto" w:fill="FFFFFF"/>
        <w:tabs>
          <w:tab w:val="left" w:pos="9639"/>
        </w:tabs>
        <w:ind w:right="-1"/>
        <w:jc w:val="both"/>
        <w:rPr>
          <w:bCs/>
          <w:sz w:val="32"/>
          <w:szCs w:val="32"/>
        </w:rPr>
      </w:pPr>
      <w:r w:rsidRPr="00173850">
        <w:rPr>
          <w:bCs/>
          <w:sz w:val="32"/>
          <w:szCs w:val="32"/>
        </w:rPr>
        <w:t xml:space="preserve">    </w:t>
      </w:r>
      <w:r w:rsidR="00173850">
        <w:rPr>
          <w:bCs/>
          <w:sz w:val="32"/>
          <w:szCs w:val="32"/>
        </w:rPr>
        <w:t xml:space="preserve">      </w:t>
      </w:r>
      <w:r w:rsidRPr="00173850">
        <w:rPr>
          <w:bCs/>
          <w:sz w:val="32"/>
          <w:szCs w:val="32"/>
        </w:rPr>
        <w:t xml:space="preserve">30 августа 2018 года проведены общественные обсуждения </w:t>
      </w:r>
      <w:r w:rsidRPr="00173850">
        <w:rPr>
          <w:b/>
          <w:sz w:val="32"/>
          <w:szCs w:val="32"/>
        </w:rPr>
        <w:t xml:space="preserve">   </w:t>
      </w:r>
      <w:r w:rsidRPr="00173850">
        <w:rPr>
          <w:sz w:val="32"/>
          <w:szCs w:val="32"/>
        </w:rPr>
        <w:t xml:space="preserve">  </w:t>
      </w:r>
      <w:r w:rsidRPr="00173850">
        <w:rPr>
          <w:bCs/>
          <w:sz w:val="32"/>
          <w:szCs w:val="32"/>
        </w:rPr>
        <w:t>по определению  границ прилегающих территорий к некоторым зданиям, строениям,  сооружениям, помещениям, объектам и местам     территорий, на   которых не допускается розничная</w:t>
      </w:r>
      <w:r w:rsidRPr="00C24F69">
        <w:rPr>
          <w:bCs/>
          <w:sz w:val="32"/>
          <w:szCs w:val="32"/>
        </w:rPr>
        <w:t xml:space="preserve">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w:t>
      </w:r>
      <w:proofErr w:type="spellStart"/>
      <w:r w:rsidRPr="00C24F69">
        <w:rPr>
          <w:bCs/>
          <w:sz w:val="32"/>
          <w:szCs w:val="32"/>
        </w:rPr>
        <w:t>Приморско-Ахтарский</w:t>
      </w:r>
      <w:proofErr w:type="spellEnd"/>
      <w:r w:rsidRPr="00C24F69">
        <w:rPr>
          <w:bCs/>
          <w:sz w:val="32"/>
          <w:szCs w:val="32"/>
        </w:rPr>
        <w:t xml:space="preserve"> район</w:t>
      </w:r>
      <w:r w:rsidRPr="00C24F69">
        <w:rPr>
          <w:sz w:val="32"/>
          <w:szCs w:val="32"/>
        </w:rPr>
        <w:t xml:space="preserve">. </w:t>
      </w:r>
      <w:r w:rsidRPr="00C24F69">
        <w:rPr>
          <w:bCs/>
          <w:sz w:val="32"/>
          <w:szCs w:val="32"/>
        </w:rPr>
        <w:t xml:space="preserve">В октября 2018 года проведены публичные слушания по вопросу  "Об </w:t>
      </w:r>
      <w:proofErr w:type="gramStart"/>
      <w:r w:rsidRPr="00C24F69">
        <w:rPr>
          <w:bCs/>
          <w:sz w:val="32"/>
          <w:szCs w:val="32"/>
        </w:rPr>
        <w:t>индикативном</w:t>
      </w:r>
      <w:proofErr w:type="gramEnd"/>
      <w:r w:rsidRPr="00C24F69">
        <w:rPr>
          <w:bCs/>
          <w:sz w:val="32"/>
          <w:szCs w:val="32"/>
        </w:rPr>
        <w:t xml:space="preserve"> плана социально-экономического развития </w:t>
      </w:r>
      <w:proofErr w:type="spellStart"/>
      <w:r w:rsidRPr="00C24F69">
        <w:rPr>
          <w:bCs/>
          <w:sz w:val="32"/>
          <w:szCs w:val="32"/>
        </w:rPr>
        <w:t>Приморско-Ахтарского</w:t>
      </w:r>
      <w:proofErr w:type="spellEnd"/>
      <w:r w:rsidRPr="00C24F69">
        <w:rPr>
          <w:bCs/>
          <w:sz w:val="32"/>
          <w:szCs w:val="32"/>
        </w:rPr>
        <w:t xml:space="preserve"> района на 2019 год".</w:t>
      </w:r>
    </w:p>
    <w:p w:rsidR="00C24F69" w:rsidRPr="00C24F69" w:rsidRDefault="00C24F69" w:rsidP="00C24F69">
      <w:pPr>
        <w:shd w:val="clear" w:color="auto" w:fill="FFFFFF"/>
        <w:tabs>
          <w:tab w:val="left" w:pos="9639"/>
        </w:tabs>
        <w:ind w:right="-1"/>
        <w:jc w:val="both"/>
        <w:rPr>
          <w:sz w:val="32"/>
          <w:szCs w:val="32"/>
        </w:rPr>
      </w:pPr>
      <w:r w:rsidRPr="00C24F69">
        <w:rPr>
          <w:bCs/>
          <w:sz w:val="32"/>
          <w:szCs w:val="32"/>
        </w:rPr>
        <w:t xml:space="preserve">         14 декабря состоялись публичные слушания по вопросу" О бюджете муниципального образования </w:t>
      </w:r>
      <w:proofErr w:type="spellStart"/>
      <w:r w:rsidRPr="00C24F69">
        <w:rPr>
          <w:bCs/>
          <w:sz w:val="32"/>
          <w:szCs w:val="32"/>
        </w:rPr>
        <w:t>Приморско-Ахтарский</w:t>
      </w:r>
      <w:proofErr w:type="spellEnd"/>
      <w:r w:rsidRPr="00C24F69">
        <w:rPr>
          <w:bCs/>
          <w:sz w:val="32"/>
          <w:szCs w:val="32"/>
        </w:rPr>
        <w:t xml:space="preserve"> района на 2019 год и на плановый период 2020 и 2021 год»</w:t>
      </w:r>
    </w:p>
    <w:p w:rsidR="00C24F69" w:rsidRPr="00C24F69" w:rsidRDefault="00C24F69" w:rsidP="00C24F69">
      <w:pPr>
        <w:ind w:firstLine="708"/>
        <w:jc w:val="both"/>
        <w:rPr>
          <w:sz w:val="32"/>
          <w:szCs w:val="32"/>
        </w:rPr>
      </w:pPr>
      <w:r w:rsidRPr="00C24F69">
        <w:rPr>
          <w:sz w:val="32"/>
          <w:szCs w:val="32"/>
        </w:rPr>
        <w:t xml:space="preserve">19 декабря 2018 года  на сессии Совета  принято  одно  из основных  решений Совета муниципального образование  </w:t>
      </w:r>
      <w:proofErr w:type="spellStart"/>
      <w:r w:rsidRPr="00C24F69">
        <w:rPr>
          <w:sz w:val="32"/>
          <w:szCs w:val="32"/>
        </w:rPr>
        <w:t>Приморско-Ахтарский</w:t>
      </w:r>
      <w:proofErr w:type="spellEnd"/>
      <w:r w:rsidRPr="00C24F69">
        <w:rPr>
          <w:sz w:val="32"/>
          <w:szCs w:val="32"/>
        </w:rPr>
        <w:t xml:space="preserve"> район,</w:t>
      </w:r>
      <w:r>
        <w:rPr>
          <w:sz w:val="32"/>
          <w:szCs w:val="32"/>
        </w:rPr>
        <w:t xml:space="preserve"> </w:t>
      </w:r>
      <w:r w:rsidRPr="00C24F69">
        <w:rPr>
          <w:sz w:val="32"/>
          <w:szCs w:val="32"/>
        </w:rPr>
        <w:t xml:space="preserve">решение «О бюджете муниципального образования </w:t>
      </w:r>
      <w:proofErr w:type="spellStart"/>
      <w:r w:rsidRPr="00C24F69">
        <w:rPr>
          <w:sz w:val="32"/>
          <w:szCs w:val="32"/>
        </w:rPr>
        <w:t>Приморско-Ахтарский</w:t>
      </w:r>
      <w:proofErr w:type="spellEnd"/>
      <w:r w:rsidRPr="00C24F69">
        <w:rPr>
          <w:sz w:val="32"/>
          <w:szCs w:val="32"/>
        </w:rPr>
        <w:t xml:space="preserve"> район на 2018 год и на плановый период 2020 и 2021 годов».  </w:t>
      </w:r>
    </w:p>
    <w:p w:rsidR="00DF1776" w:rsidRDefault="00C24F69" w:rsidP="00B90B59">
      <w:pPr>
        <w:jc w:val="both"/>
        <w:rPr>
          <w:sz w:val="32"/>
          <w:szCs w:val="32"/>
        </w:rPr>
      </w:pPr>
      <w:r w:rsidRPr="00C24F69">
        <w:rPr>
          <w:b/>
          <w:sz w:val="32"/>
          <w:szCs w:val="32"/>
        </w:rPr>
        <w:tab/>
      </w:r>
      <w:r w:rsidRPr="00C24F69">
        <w:rPr>
          <w:sz w:val="32"/>
          <w:szCs w:val="32"/>
        </w:rPr>
        <w:t>Также принято важное решение  «Об утверждении  индикативного</w:t>
      </w:r>
      <w:r>
        <w:rPr>
          <w:sz w:val="32"/>
          <w:szCs w:val="32"/>
        </w:rPr>
        <w:t xml:space="preserve"> </w:t>
      </w:r>
      <w:r w:rsidRPr="00C24F69">
        <w:rPr>
          <w:bCs/>
          <w:sz w:val="32"/>
          <w:szCs w:val="32"/>
        </w:rPr>
        <w:t xml:space="preserve">плана социально-экономического развития </w:t>
      </w:r>
      <w:proofErr w:type="spellStart"/>
      <w:r w:rsidRPr="00C24F69">
        <w:rPr>
          <w:bCs/>
          <w:sz w:val="32"/>
          <w:szCs w:val="32"/>
        </w:rPr>
        <w:t>Приморско-Ахтарского</w:t>
      </w:r>
      <w:proofErr w:type="spellEnd"/>
      <w:r w:rsidRPr="00C24F69">
        <w:rPr>
          <w:bCs/>
          <w:sz w:val="32"/>
          <w:szCs w:val="32"/>
        </w:rPr>
        <w:t xml:space="preserve"> района на 2019 год ", утверждена </w:t>
      </w:r>
      <w:r w:rsidRPr="00C24F69">
        <w:rPr>
          <w:b/>
          <w:sz w:val="32"/>
          <w:szCs w:val="32"/>
        </w:rPr>
        <w:t xml:space="preserve">  </w:t>
      </w:r>
      <w:r w:rsidRPr="00C24F69">
        <w:rPr>
          <w:sz w:val="32"/>
          <w:szCs w:val="32"/>
        </w:rPr>
        <w:t xml:space="preserve">стратегия социально-экономического развития муниципального образования </w:t>
      </w:r>
      <w:proofErr w:type="spellStart"/>
      <w:r w:rsidRPr="00C24F69">
        <w:rPr>
          <w:sz w:val="32"/>
          <w:szCs w:val="32"/>
        </w:rPr>
        <w:t>Приморско-Ахтарский</w:t>
      </w:r>
      <w:proofErr w:type="spellEnd"/>
      <w:r w:rsidRPr="00C24F69">
        <w:rPr>
          <w:sz w:val="32"/>
          <w:szCs w:val="32"/>
        </w:rPr>
        <w:t xml:space="preserve">  район до 2030 года</w:t>
      </w:r>
      <w:r w:rsidR="00B90B59">
        <w:rPr>
          <w:sz w:val="28"/>
          <w:szCs w:val="28"/>
        </w:rPr>
        <w:t>.</w:t>
      </w:r>
    </w:p>
    <w:p w:rsidR="00DF1776" w:rsidRDefault="00DF1776" w:rsidP="00DF1776">
      <w:pPr>
        <w:spacing w:line="276" w:lineRule="auto"/>
        <w:ind w:firstLine="708"/>
        <w:jc w:val="both"/>
        <w:rPr>
          <w:color w:val="0A0A0A"/>
          <w:sz w:val="32"/>
          <w:szCs w:val="32"/>
        </w:rPr>
      </w:pPr>
      <w:r>
        <w:rPr>
          <w:sz w:val="32"/>
          <w:szCs w:val="32"/>
        </w:rPr>
        <w:t xml:space="preserve">В соответствии с Регламентом работы Совета депутатов все документы предварительно рассматриваются на заседаниях постоянных комиссий и обсуждаются с прокуратурой района. За отчетный период с этой целью проводились  </w:t>
      </w:r>
      <w:r w:rsidR="00394E2F">
        <w:rPr>
          <w:sz w:val="32"/>
          <w:szCs w:val="32"/>
        </w:rPr>
        <w:t>17</w:t>
      </w:r>
      <w:r>
        <w:rPr>
          <w:sz w:val="32"/>
          <w:szCs w:val="32"/>
        </w:rPr>
        <w:t xml:space="preserve">  совместных заседаний депутатских комиссий.</w:t>
      </w:r>
    </w:p>
    <w:p w:rsidR="00DF1776" w:rsidRDefault="00B90B59" w:rsidP="00DF1776">
      <w:pPr>
        <w:spacing w:line="276" w:lineRule="auto"/>
        <w:ind w:firstLine="708"/>
        <w:jc w:val="both"/>
        <w:rPr>
          <w:sz w:val="32"/>
          <w:szCs w:val="32"/>
        </w:rPr>
      </w:pPr>
      <w:r>
        <w:rPr>
          <w:sz w:val="32"/>
          <w:szCs w:val="32"/>
        </w:rPr>
        <w:lastRenderedPageBreak/>
        <w:t xml:space="preserve"> </w:t>
      </w:r>
    </w:p>
    <w:p w:rsidR="00272DC1" w:rsidRPr="00E16548" w:rsidRDefault="00DF1776" w:rsidP="00394E2F">
      <w:pPr>
        <w:spacing w:line="276" w:lineRule="auto"/>
        <w:ind w:firstLine="709"/>
        <w:jc w:val="both"/>
        <w:rPr>
          <w:color w:val="000000"/>
          <w:sz w:val="32"/>
          <w:szCs w:val="32"/>
        </w:rPr>
      </w:pPr>
      <w:r>
        <w:rPr>
          <w:color w:val="000000"/>
          <w:sz w:val="32"/>
          <w:szCs w:val="32"/>
        </w:rPr>
        <w:t xml:space="preserve">  Свою работу депутаты проводят и в своих избирательных округах.  На личных приемах граждан депутаты Совета консультируют избирателей по интересующим их вопросам, по мере возможности оказывают помощь избирателям. Жителей района постоянно беспокоят вопросы благоустройства населенных пунктов, их освещение, состояние дорог в поселениях. Данные вопросы находятся в ведении поселений, у которых тоже не всегда достаточно сре</w:t>
      </w:r>
      <w:proofErr w:type="gramStart"/>
      <w:r>
        <w:rPr>
          <w:color w:val="000000"/>
          <w:sz w:val="32"/>
          <w:szCs w:val="32"/>
        </w:rPr>
        <w:t>дств дл</w:t>
      </w:r>
      <w:proofErr w:type="gramEnd"/>
      <w:r>
        <w:rPr>
          <w:color w:val="000000"/>
          <w:sz w:val="32"/>
          <w:szCs w:val="32"/>
        </w:rPr>
        <w:t>я решения этих вопросов. Но и здесь депутаты не стоят в сто</w:t>
      </w:r>
      <w:r w:rsidR="00394E2F">
        <w:rPr>
          <w:color w:val="000000"/>
          <w:sz w:val="32"/>
          <w:szCs w:val="32"/>
        </w:rPr>
        <w:t>роне, оказывают посильную помощь администрациям поселений в наведении санитарного порядка на территории сельских поселений. Выделяется</w:t>
      </w:r>
      <w:r w:rsidR="00C24F69">
        <w:rPr>
          <w:color w:val="000000"/>
          <w:sz w:val="32"/>
          <w:szCs w:val="32"/>
        </w:rPr>
        <w:t xml:space="preserve"> дополнительная</w:t>
      </w:r>
      <w:r w:rsidR="00394E2F">
        <w:rPr>
          <w:color w:val="000000"/>
          <w:sz w:val="32"/>
          <w:szCs w:val="32"/>
        </w:rPr>
        <w:t xml:space="preserve"> техника для вывоза мусора</w:t>
      </w:r>
      <w:r w:rsidR="00C24F69">
        <w:rPr>
          <w:color w:val="000000"/>
          <w:sz w:val="32"/>
          <w:szCs w:val="32"/>
        </w:rPr>
        <w:t>, подсыпки дорог,  уничтожения сорной растительности. Особое внимание уделяется решению социальных вопросов.</w:t>
      </w:r>
      <w:r w:rsidR="00173850">
        <w:rPr>
          <w:color w:val="000000"/>
          <w:sz w:val="32"/>
          <w:szCs w:val="32"/>
        </w:rPr>
        <w:t xml:space="preserve"> Постоянно оказывают помощь районному обществу инвалидов. В 2018 году  РОИ депутатами Лозой А.В., Ляхом А.В., </w:t>
      </w:r>
      <w:proofErr w:type="spellStart"/>
      <w:r w:rsidR="00173850">
        <w:rPr>
          <w:color w:val="000000"/>
          <w:sz w:val="32"/>
          <w:szCs w:val="32"/>
        </w:rPr>
        <w:t>Чубарцом</w:t>
      </w:r>
      <w:proofErr w:type="spellEnd"/>
      <w:r w:rsidR="00173850">
        <w:rPr>
          <w:color w:val="000000"/>
          <w:sz w:val="32"/>
          <w:szCs w:val="32"/>
        </w:rPr>
        <w:t xml:space="preserve"> Ю.И., </w:t>
      </w:r>
      <w:proofErr w:type="spellStart"/>
      <w:r w:rsidR="00173850">
        <w:rPr>
          <w:color w:val="000000"/>
          <w:sz w:val="32"/>
          <w:szCs w:val="32"/>
        </w:rPr>
        <w:t>Голубочкой</w:t>
      </w:r>
      <w:proofErr w:type="spellEnd"/>
      <w:r w:rsidR="00173850">
        <w:rPr>
          <w:color w:val="000000"/>
          <w:sz w:val="32"/>
          <w:szCs w:val="32"/>
        </w:rPr>
        <w:t xml:space="preserve">  А.Г., </w:t>
      </w:r>
      <w:proofErr w:type="spellStart"/>
      <w:r w:rsidR="00173850">
        <w:rPr>
          <w:color w:val="000000"/>
          <w:sz w:val="32"/>
          <w:szCs w:val="32"/>
        </w:rPr>
        <w:t>Язловецким</w:t>
      </w:r>
      <w:proofErr w:type="spellEnd"/>
      <w:r w:rsidR="00173850">
        <w:rPr>
          <w:color w:val="000000"/>
          <w:sz w:val="32"/>
          <w:szCs w:val="32"/>
        </w:rPr>
        <w:t xml:space="preserve"> М.Г. были выделены мука, сахар, растительное масло, более 300 килограммов яблок, оказана помощь в проведении ремонтных работ помещения. При содействии депутат </w:t>
      </w:r>
      <w:proofErr w:type="spellStart"/>
      <w:r w:rsidR="00173850">
        <w:rPr>
          <w:color w:val="000000"/>
          <w:sz w:val="32"/>
          <w:szCs w:val="32"/>
        </w:rPr>
        <w:t>Очередько</w:t>
      </w:r>
      <w:proofErr w:type="spellEnd"/>
      <w:r w:rsidR="00173850">
        <w:rPr>
          <w:color w:val="000000"/>
          <w:sz w:val="32"/>
          <w:szCs w:val="32"/>
        </w:rPr>
        <w:t xml:space="preserve"> А. В.  3 жителя района были направлены в краевую больницу. Депутатом </w:t>
      </w:r>
      <w:proofErr w:type="spellStart"/>
      <w:r w:rsidR="00173850">
        <w:rPr>
          <w:color w:val="000000"/>
          <w:sz w:val="32"/>
          <w:szCs w:val="32"/>
        </w:rPr>
        <w:t>Язловецким</w:t>
      </w:r>
      <w:proofErr w:type="spellEnd"/>
      <w:r w:rsidR="00173850">
        <w:rPr>
          <w:color w:val="000000"/>
          <w:sz w:val="32"/>
          <w:szCs w:val="32"/>
        </w:rPr>
        <w:t xml:space="preserve"> М.Г. были приобретены символы государственной власти для ООШ №16  х. Новопокровского.</w:t>
      </w:r>
      <w:r w:rsidR="00272DC1">
        <w:rPr>
          <w:color w:val="000000"/>
          <w:sz w:val="32"/>
          <w:szCs w:val="32"/>
        </w:rPr>
        <w:t xml:space="preserve"> </w:t>
      </w:r>
      <w:r w:rsidR="00502B46">
        <w:rPr>
          <w:color w:val="000000"/>
          <w:sz w:val="32"/>
          <w:szCs w:val="32"/>
        </w:rPr>
        <w:t>Депутаты приняли участие в акции «Собери ребенка в школу» оказав помощь детям из малообеспеченных и многодетных семей на сумму 30 000 рублей. Б</w:t>
      </w:r>
      <w:r w:rsidR="00272DC1">
        <w:rPr>
          <w:color w:val="000000"/>
          <w:sz w:val="32"/>
          <w:szCs w:val="32"/>
        </w:rPr>
        <w:t>ыла оказана материальная помощь жителям предгорных районов края, пострадавшим от стихийных бедствий  осенью 2018 года</w:t>
      </w:r>
      <w:r w:rsidR="00502B46">
        <w:rPr>
          <w:color w:val="000000"/>
          <w:sz w:val="32"/>
          <w:szCs w:val="32"/>
        </w:rPr>
        <w:t>.</w:t>
      </w:r>
      <w:r w:rsidR="00272DC1">
        <w:rPr>
          <w:color w:val="000000"/>
          <w:sz w:val="32"/>
          <w:szCs w:val="32"/>
        </w:rPr>
        <w:t xml:space="preserve"> </w:t>
      </w:r>
      <w:r w:rsidR="00502B46">
        <w:rPr>
          <w:color w:val="000000"/>
          <w:sz w:val="32"/>
          <w:szCs w:val="32"/>
        </w:rPr>
        <w:t xml:space="preserve">Также была оказана </w:t>
      </w:r>
      <w:r w:rsidR="00272DC1">
        <w:rPr>
          <w:color w:val="000000"/>
          <w:sz w:val="32"/>
          <w:szCs w:val="32"/>
        </w:rPr>
        <w:t>в ремонте Яхт-</w:t>
      </w:r>
      <w:r w:rsidR="00502B46">
        <w:rPr>
          <w:color w:val="000000"/>
          <w:sz w:val="32"/>
          <w:szCs w:val="32"/>
        </w:rPr>
        <w:t xml:space="preserve">клуба. Стало доброй традицией участие депутатов в подписной кампании районной газеты «Приазовье»  </w:t>
      </w:r>
      <w:r w:rsidR="005340D7">
        <w:rPr>
          <w:color w:val="000000"/>
          <w:sz w:val="32"/>
          <w:szCs w:val="32"/>
        </w:rPr>
        <w:t>для ветеранов войны и труда.</w:t>
      </w:r>
    </w:p>
    <w:p w:rsidR="00DF1776" w:rsidRDefault="005340D7" w:rsidP="00DF1776">
      <w:pPr>
        <w:pStyle w:val="a3"/>
        <w:spacing w:line="276" w:lineRule="auto"/>
        <w:ind w:firstLine="709"/>
        <w:jc w:val="both"/>
        <w:rPr>
          <w:color w:val="0A0A0A"/>
          <w:sz w:val="32"/>
          <w:szCs w:val="32"/>
        </w:rPr>
      </w:pPr>
      <w:r>
        <w:rPr>
          <w:color w:val="0A0A0A"/>
          <w:sz w:val="32"/>
          <w:szCs w:val="32"/>
        </w:rPr>
        <w:t>В 2018</w:t>
      </w:r>
      <w:r w:rsidR="00DF1776">
        <w:rPr>
          <w:color w:val="0A0A0A"/>
          <w:sz w:val="32"/>
          <w:szCs w:val="32"/>
        </w:rPr>
        <w:t xml:space="preserve"> году Совет решал насущные проблемы, создавал нормативную правовую базу, определяющую нормы и правила, по которым живет район, но у нас есть еще много нерешенных вопросов, на которые нам предстоит найти ответы в текущем году.</w:t>
      </w:r>
    </w:p>
    <w:p w:rsidR="00DF1776" w:rsidRDefault="005340D7" w:rsidP="00DF1776">
      <w:pPr>
        <w:spacing w:line="276" w:lineRule="auto"/>
        <w:ind w:firstLine="709"/>
        <w:jc w:val="both"/>
        <w:rPr>
          <w:sz w:val="32"/>
          <w:szCs w:val="32"/>
        </w:rPr>
      </w:pPr>
      <w:r>
        <w:rPr>
          <w:sz w:val="32"/>
          <w:szCs w:val="32"/>
        </w:rPr>
        <w:lastRenderedPageBreak/>
        <w:t>2018</w:t>
      </w:r>
      <w:r w:rsidR="00DF1776" w:rsidRPr="00E06B63">
        <w:rPr>
          <w:sz w:val="32"/>
          <w:szCs w:val="32"/>
        </w:rPr>
        <w:t xml:space="preserve"> год был сложным </w:t>
      </w:r>
      <w:r w:rsidR="00DF1776">
        <w:rPr>
          <w:sz w:val="32"/>
          <w:szCs w:val="32"/>
        </w:rPr>
        <w:t xml:space="preserve"> для нас </w:t>
      </w:r>
      <w:r w:rsidR="00DF1776" w:rsidRPr="00E06B63">
        <w:rPr>
          <w:sz w:val="32"/>
          <w:szCs w:val="32"/>
        </w:rPr>
        <w:t>и в политическом и экономическом плане</w:t>
      </w:r>
      <w:r w:rsidR="00DF1776">
        <w:rPr>
          <w:sz w:val="32"/>
          <w:szCs w:val="32"/>
        </w:rPr>
        <w:t>,</w:t>
      </w:r>
      <w:r w:rsidR="00DF1776" w:rsidRPr="00E06B63">
        <w:rPr>
          <w:sz w:val="32"/>
          <w:szCs w:val="32"/>
        </w:rPr>
        <w:t xml:space="preserve"> </w:t>
      </w:r>
      <w:r w:rsidR="00DF1776">
        <w:rPr>
          <w:sz w:val="32"/>
          <w:szCs w:val="32"/>
        </w:rPr>
        <w:t xml:space="preserve"> </w:t>
      </w:r>
      <w:r w:rsidR="00DF1776" w:rsidRPr="00E06B63">
        <w:rPr>
          <w:sz w:val="32"/>
          <w:szCs w:val="32"/>
        </w:rPr>
        <w:t xml:space="preserve"> </w:t>
      </w:r>
      <w:r w:rsidR="00DF1776">
        <w:rPr>
          <w:sz w:val="32"/>
          <w:szCs w:val="32"/>
        </w:rPr>
        <w:t>н</w:t>
      </w:r>
      <w:r w:rsidR="00DF1776" w:rsidRPr="00E06B63">
        <w:rPr>
          <w:sz w:val="32"/>
          <w:szCs w:val="32"/>
        </w:rPr>
        <w:t xml:space="preserve">о ни администрация, ни депутаты района не остались в стороне. Совместными усилиями мы постарались максимально </w:t>
      </w:r>
      <w:r w:rsidR="00DF1776">
        <w:rPr>
          <w:sz w:val="32"/>
          <w:szCs w:val="32"/>
        </w:rPr>
        <w:t xml:space="preserve"> решать поставленные перед нами вопросы. Выполнялись все публичные обязательства, взятые на себя районом. </w:t>
      </w:r>
    </w:p>
    <w:p w:rsidR="00DF1776" w:rsidRPr="00C03273" w:rsidRDefault="00DF1776" w:rsidP="00DF1776">
      <w:pPr>
        <w:spacing w:line="276" w:lineRule="auto"/>
        <w:ind w:firstLine="709"/>
        <w:jc w:val="both"/>
        <w:rPr>
          <w:sz w:val="32"/>
          <w:szCs w:val="32"/>
        </w:rPr>
      </w:pPr>
      <w:r>
        <w:rPr>
          <w:sz w:val="32"/>
          <w:szCs w:val="32"/>
        </w:rPr>
        <w:t xml:space="preserve">За активную работу в Совете мне особенно хочется поблагодарить таких депутатов   как:  Бирюков А.Г., </w:t>
      </w:r>
      <w:proofErr w:type="spellStart"/>
      <w:r>
        <w:rPr>
          <w:sz w:val="32"/>
          <w:szCs w:val="32"/>
        </w:rPr>
        <w:t>Кличев</w:t>
      </w:r>
      <w:proofErr w:type="spellEnd"/>
      <w:r>
        <w:rPr>
          <w:sz w:val="32"/>
          <w:szCs w:val="32"/>
        </w:rPr>
        <w:t xml:space="preserve"> С.Б., </w:t>
      </w:r>
      <w:proofErr w:type="spellStart"/>
      <w:r>
        <w:rPr>
          <w:sz w:val="32"/>
          <w:szCs w:val="32"/>
        </w:rPr>
        <w:t>Киян</w:t>
      </w:r>
      <w:proofErr w:type="spellEnd"/>
      <w:r>
        <w:rPr>
          <w:sz w:val="32"/>
          <w:szCs w:val="32"/>
        </w:rPr>
        <w:t xml:space="preserve"> Г.А.,    Сердюкова Л.Г. </w:t>
      </w:r>
      <w:proofErr w:type="spellStart"/>
      <w:r>
        <w:rPr>
          <w:sz w:val="32"/>
          <w:szCs w:val="32"/>
        </w:rPr>
        <w:t>Сошин</w:t>
      </w:r>
      <w:proofErr w:type="spellEnd"/>
      <w:r>
        <w:rPr>
          <w:sz w:val="32"/>
          <w:szCs w:val="32"/>
        </w:rPr>
        <w:t xml:space="preserve"> В.В., Максимова Т</w:t>
      </w:r>
      <w:proofErr w:type="gramStart"/>
      <w:r>
        <w:rPr>
          <w:sz w:val="32"/>
          <w:szCs w:val="32"/>
        </w:rPr>
        <w:t xml:space="preserve"> .</w:t>
      </w:r>
      <w:proofErr w:type="gramEnd"/>
      <w:r w:rsidR="00B90B59">
        <w:rPr>
          <w:sz w:val="32"/>
          <w:szCs w:val="32"/>
        </w:rPr>
        <w:t xml:space="preserve"> </w:t>
      </w:r>
      <w:r>
        <w:rPr>
          <w:sz w:val="32"/>
          <w:szCs w:val="32"/>
        </w:rPr>
        <w:t xml:space="preserve">Г., </w:t>
      </w:r>
      <w:proofErr w:type="spellStart"/>
      <w:r>
        <w:rPr>
          <w:sz w:val="32"/>
          <w:szCs w:val="32"/>
        </w:rPr>
        <w:t>Модин</w:t>
      </w:r>
      <w:proofErr w:type="spellEnd"/>
      <w:r>
        <w:rPr>
          <w:sz w:val="32"/>
          <w:szCs w:val="32"/>
        </w:rPr>
        <w:t xml:space="preserve"> С.В. Председателей комиссий: </w:t>
      </w:r>
      <w:proofErr w:type="spellStart"/>
      <w:r>
        <w:rPr>
          <w:sz w:val="32"/>
          <w:szCs w:val="32"/>
        </w:rPr>
        <w:t>Еганян</w:t>
      </w:r>
      <w:proofErr w:type="spellEnd"/>
      <w:r>
        <w:rPr>
          <w:sz w:val="32"/>
          <w:szCs w:val="32"/>
        </w:rPr>
        <w:t xml:space="preserve"> С.В. Кушнир М.Г. , Лозу А.В.,  Макогон И.В., Остроушко Е.Г.  </w:t>
      </w:r>
    </w:p>
    <w:p w:rsidR="00DF1776" w:rsidRDefault="00DF1776" w:rsidP="00DF1776">
      <w:pPr>
        <w:pStyle w:val="a3"/>
        <w:spacing w:line="276" w:lineRule="auto"/>
        <w:ind w:firstLine="709"/>
        <w:jc w:val="both"/>
        <w:rPr>
          <w:color w:val="0A0A0A"/>
          <w:sz w:val="32"/>
          <w:szCs w:val="32"/>
        </w:rPr>
      </w:pPr>
      <w:r>
        <w:rPr>
          <w:color w:val="0A0A0A"/>
          <w:sz w:val="32"/>
          <w:szCs w:val="32"/>
        </w:rPr>
        <w:t>Чтобы власть на местах стала сильной и действенной, необходимо научиться зарабатывать деньги, добиваться пополнения бюджета. В этом вопросе для депутатов и главы администрации работы есть еще много работы.</w:t>
      </w:r>
    </w:p>
    <w:p w:rsidR="00DF1776" w:rsidRDefault="00DF1776" w:rsidP="00DF1776">
      <w:pPr>
        <w:pStyle w:val="a3"/>
        <w:spacing w:line="276" w:lineRule="auto"/>
        <w:ind w:firstLine="709"/>
        <w:jc w:val="both"/>
        <w:rPr>
          <w:color w:val="0A0A0A"/>
          <w:sz w:val="32"/>
          <w:szCs w:val="32"/>
        </w:rPr>
      </w:pPr>
    </w:p>
    <w:p w:rsidR="00DF1776" w:rsidRDefault="00DF1776" w:rsidP="00DF1776">
      <w:pPr>
        <w:pStyle w:val="a3"/>
        <w:spacing w:line="276" w:lineRule="auto"/>
        <w:ind w:firstLine="709"/>
        <w:jc w:val="both"/>
        <w:rPr>
          <w:color w:val="0A0A0A"/>
          <w:sz w:val="32"/>
          <w:szCs w:val="32"/>
        </w:rPr>
      </w:pPr>
      <w:r>
        <w:rPr>
          <w:sz w:val="32"/>
          <w:szCs w:val="32"/>
        </w:rPr>
        <w:t xml:space="preserve"> </w:t>
      </w:r>
    </w:p>
    <w:p w:rsidR="00DF1776" w:rsidRDefault="00DF1776" w:rsidP="00DF1776">
      <w:pPr>
        <w:spacing w:line="276" w:lineRule="auto"/>
        <w:rPr>
          <w:sz w:val="32"/>
          <w:szCs w:val="32"/>
        </w:rPr>
      </w:pPr>
    </w:p>
    <w:p w:rsidR="00DF1776" w:rsidRDefault="00DF1776" w:rsidP="00DF1776">
      <w:pPr>
        <w:spacing w:line="276" w:lineRule="auto"/>
      </w:pPr>
    </w:p>
    <w:p w:rsidR="00DF1776" w:rsidRDefault="00DF1776" w:rsidP="00DF1776">
      <w:pPr>
        <w:spacing w:line="276" w:lineRule="auto"/>
      </w:pPr>
    </w:p>
    <w:p w:rsidR="00DF1776" w:rsidRDefault="00DF1776" w:rsidP="00DF1776"/>
    <w:p w:rsidR="005010BA" w:rsidRDefault="005010BA"/>
    <w:sectPr w:rsidR="005010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776"/>
    <w:rsid w:val="00173850"/>
    <w:rsid w:val="00272DC1"/>
    <w:rsid w:val="00394E2F"/>
    <w:rsid w:val="005010BA"/>
    <w:rsid w:val="00502B46"/>
    <w:rsid w:val="005340D7"/>
    <w:rsid w:val="008B1A29"/>
    <w:rsid w:val="00B90B59"/>
    <w:rsid w:val="00C24F69"/>
    <w:rsid w:val="00DF1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7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17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7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1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950</Words>
  <Characters>5416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3</cp:revision>
  <dcterms:created xsi:type="dcterms:W3CDTF">2019-05-06T13:52:00Z</dcterms:created>
  <dcterms:modified xsi:type="dcterms:W3CDTF">2019-05-08T11:00:00Z</dcterms:modified>
</cp:coreProperties>
</file>