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6C0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A16" w:rsidRPr="00E16A1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6C001B">
        <w:rPr>
          <w:rFonts w:ascii="Times New Roman" w:eastAsia="Calibri" w:hAnsi="Times New Roman" w:cs="Times New Roman"/>
          <w:sz w:val="28"/>
          <w:szCs w:val="28"/>
        </w:rPr>
        <w:t>28 декабря 2011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C001B">
        <w:rPr>
          <w:rFonts w:ascii="Times New Roman" w:eastAsia="Calibri" w:hAnsi="Times New Roman" w:cs="Times New Roman"/>
          <w:sz w:val="28"/>
          <w:szCs w:val="28"/>
        </w:rPr>
        <w:t>2963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6C001B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инвестиционных проектов на предмет эффективности использования средств бюджета муниципального образования </w:t>
      </w:r>
      <w:proofErr w:type="spellStart"/>
      <w:r w:rsidR="006C001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6C001B">
        <w:rPr>
          <w:rFonts w:ascii="Times New Roman" w:eastAsia="Calibri" w:hAnsi="Times New Roman" w:cs="Times New Roman"/>
          <w:sz w:val="28"/>
          <w:szCs w:val="28"/>
        </w:rPr>
        <w:t xml:space="preserve"> район, направляемых на капитальные вложения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E16A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C001B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273BB0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</w:t>
      </w:r>
      <w:r w:rsidR="006C001B">
        <w:rPr>
          <w:rFonts w:ascii="Times New Roman" w:eastAsia="Calibri" w:hAnsi="Times New Roman" w:cs="Times New Roman"/>
          <w:sz w:val="28"/>
          <w:szCs w:val="28"/>
        </w:rPr>
        <w:t>экономики и 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</w:t>
      </w:r>
      <w:r w:rsidR="006C001B" w:rsidRPr="006C001B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6C001B" w:rsidRPr="006C001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6C001B" w:rsidRPr="006C001B">
        <w:rPr>
          <w:rFonts w:ascii="Times New Roman" w:eastAsia="Calibri" w:hAnsi="Times New Roman" w:cs="Times New Roman"/>
          <w:sz w:val="28"/>
          <w:szCs w:val="28"/>
        </w:rPr>
        <w:t xml:space="preserve"> район от 28 декабря 2011 года № 2963  «О порядке проведения инвестиционных проектов на предмет эффективности использования средств бюджета муниципал</w:t>
      </w:r>
      <w:bookmarkStart w:id="0" w:name="_GoBack"/>
      <w:bookmarkEnd w:id="0"/>
      <w:r w:rsidR="006C001B" w:rsidRPr="006C001B"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6C001B" w:rsidRPr="006C001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6C001B" w:rsidRPr="006C001B">
        <w:rPr>
          <w:rFonts w:ascii="Times New Roman" w:eastAsia="Calibri" w:hAnsi="Times New Roman" w:cs="Times New Roman"/>
          <w:sz w:val="28"/>
          <w:szCs w:val="28"/>
        </w:rPr>
        <w:t xml:space="preserve"> район, направляемых на капитальные вложения»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>Прием замечаний, предложений и иной информации по НПА, будет осуществляться с</w:t>
      </w:r>
      <w:r w:rsidR="00CA7D6F">
        <w:rPr>
          <w:rFonts w:ascii="Times New Roman" w:eastAsia="Calibri" w:hAnsi="Times New Roman" w:cs="Times New Roman"/>
          <w:sz w:val="28"/>
          <w:szCs w:val="28"/>
        </w:rPr>
        <w:t>о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01B">
        <w:rPr>
          <w:rFonts w:ascii="Times New Roman" w:eastAsia="Calibri" w:hAnsi="Times New Roman" w:cs="Times New Roman"/>
          <w:sz w:val="28"/>
          <w:szCs w:val="28"/>
        </w:rPr>
        <w:t>2 июля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C001B">
        <w:rPr>
          <w:rFonts w:ascii="Times New Roman" w:eastAsia="Calibri" w:hAnsi="Times New Roman" w:cs="Times New Roman"/>
          <w:sz w:val="28"/>
          <w:szCs w:val="28"/>
        </w:rPr>
        <w:t>2 августа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6C001B">
        <w:rPr>
          <w:rFonts w:ascii="Times New Roman" w:eastAsia="Calibri" w:hAnsi="Times New Roman" w:cs="Times New Roman"/>
          <w:sz w:val="28"/>
          <w:szCs w:val="28"/>
        </w:rPr>
        <w:t>02.07.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273058"/>
    <w:rsid w:val="00273BB0"/>
    <w:rsid w:val="003007DB"/>
    <w:rsid w:val="003A5436"/>
    <w:rsid w:val="004757EB"/>
    <w:rsid w:val="00497384"/>
    <w:rsid w:val="005F7BAC"/>
    <w:rsid w:val="006C001B"/>
    <w:rsid w:val="009A26D4"/>
    <w:rsid w:val="009F4BA6"/>
    <w:rsid w:val="00A451AC"/>
    <w:rsid w:val="00AF776D"/>
    <w:rsid w:val="00CA7D6F"/>
    <w:rsid w:val="00E16A16"/>
    <w:rsid w:val="00E424E1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12</cp:revision>
  <cp:lastPrinted>2018-07-02T06:52:00Z</cp:lastPrinted>
  <dcterms:created xsi:type="dcterms:W3CDTF">2016-05-12T14:46:00Z</dcterms:created>
  <dcterms:modified xsi:type="dcterms:W3CDTF">2018-07-02T06:53:00Z</dcterms:modified>
</cp:coreProperties>
</file>