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5" w:rsidRPr="00BE7B20" w:rsidRDefault="00653405" w:rsidP="00BE7B20">
      <w:pPr>
        <w:jc w:val="center"/>
        <w:rPr>
          <w:b/>
          <w:sz w:val="28"/>
          <w:szCs w:val="28"/>
        </w:rPr>
      </w:pPr>
      <w:r w:rsidRPr="00BE7B20">
        <w:rPr>
          <w:b/>
          <w:sz w:val="28"/>
          <w:szCs w:val="28"/>
        </w:rPr>
        <w:t xml:space="preserve">Информация </w:t>
      </w:r>
    </w:p>
    <w:p w:rsidR="00653405" w:rsidRPr="00BE7B20" w:rsidRDefault="00653405" w:rsidP="00B138C5">
      <w:pPr>
        <w:jc w:val="center"/>
        <w:rPr>
          <w:b/>
          <w:sz w:val="28"/>
          <w:szCs w:val="28"/>
        </w:rPr>
      </w:pPr>
      <w:r w:rsidRPr="00BE7B20">
        <w:rPr>
          <w:b/>
          <w:sz w:val="28"/>
          <w:szCs w:val="28"/>
        </w:rPr>
        <w:t>о результатах контрольного мероприятия «Проверка законности, результативности  и эффективного расходования средств бюджета муниципального образования Приморско-Ахтарский район, выделенных в 2014-2015 годах управлению образования  администрации муниципального образования  Приморско-Ахтарский  район,  на  осуществление выплат педагогам дополнительного образования за работу с детьми в вечернее время и каникулярные дни  в спортивных залах общеобразовательных учреждений и за работу с детьми в спортивных клубах общеобразовательных учреждений</w:t>
      </w:r>
    </w:p>
    <w:p w:rsidR="00653405" w:rsidRDefault="00653405" w:rsidP="00B138C5">
      <w:pPr>
        <w:jc w:val="center"/>
        <w:rPr>
          <w:sz w:val="28"/>
          <w:szCs w:val="28"/>
        </w:rPr>
      </w:pPr>
    </w:p>
    <w:p w:rsidR="00653405" w:rsidRDefault="00653405" w:rsidP="00BE7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Контрольно-счетная  палата  муниципального 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23 марта 2015 года № 12-р «О проведении контрольного мероприятия «Проверка законности, результативности и эффективности расходования средств бюджета муниципального образования Приморско-Ахтарский район, выделенных в 2014 – 2015 годах управлению образования  администрации муниципального образования  Приморско-Ахтарский  район, </w:t>
      </w:r>
      <w:r w:rsidRPr="00BE04D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осуществление выплат педагогам дополнительного образования за работу с детьми в вечернее время и каникулярные дни  в спортивных залах общеобразовательных учреждений и за работу с детьми в спортивных клубах общеобразовательных учреждений».</w:t>
      </w:r>
    </w:p>
    <w:p w:rsidR="00653405" w:rsidRDefault="00653405" w:rsidP="00BE7B20">
      <w:pPr>
        <w:jc w:val="both"/>
        <w:rPr>
          <w:sz w:val="28"/>
          <w:szCs w:val="28"/>
        </w:rPr>
      </w:pPr>
    </w:p>
    <w:p w:rsidR="00653405" w:rsidRPr="00BE7B20" w:rsidRDefault="00653405" w:rsidP="00BE7B20">
      <w:pPr>
        <w:jc w:val="center"/>
        <w:rPr>
          <w:b/>
          <w:sz w:val="28"/>
          <w:szCs w:val="28"/>
        </w:rPr>
      </w:pPr>
      <w:r w:rsidRPr="00BE7B20">
        <w:rPr>
          <w:b/>
          <w:sz w:val="28"/>
          <w:szCs w:val="28"/>
        </w:rPr>
        <w:t>Основные выводы, сделанные в ходе проверки:</w:t>
      </w:r>
    </w:p>
    <w:p w:rsidR="00653405" w:rsidRDefault="00653405" w:rsidP="00DB3DAC">
      <w:pPr>
        <w:widowControl w:val="0"/>
        <w:ind w:firstLine="708"/>
        <w:jc w:val="both"/>
        <w:rPr>
          <w:sz w:val="28"/>
          <w:szCs w:val="28"/>
        </w:rPr>
      </w:pPr>
    </w:p>
    <w:p w:rsidR="00653405" w:rsidRDefault="00653405" w:rsidP="00306A6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Соглашениями от 14 мая 2014 года №33/3 и от 5 февраля 2015 года № 33/4, заключенными </w:t>
      </w:r>
      <w:r>
        <w:rPr>
          <w:color w:val="000000"/>
          <w:sz w:val="28"/>
          <w:szCs w:val="28"/>
        </w:rPr>
        <w:t xml:space="preserve">между министерством образования и науки Краснодарского края и администрацией муниципального образования Приморско-Ахтарский район финансирование </w:t>
      </w:r>
      <w:r>
        <w:rPr>
          <w:sz w:val="28"/>
          <w:szCs w:val="28"/>
        </w:rPr>
        <w:t>выплат педагогам дополнительного образования за работу с детьми в вечернее время и каникулярные дни  в спортивных залах общеобразовательных учреждений и за работу с детьми в спортивных клубах общеобразовательных учреждений осуществлялось на условиях софинансирования из двух источников: субсидии из краевого бюджета 95 % средства местного бюджета 5%.</w:t>
      </w:r>
    </w:p>
    <w:p w:rsidR="00653405" w:rsidRDefault="00653405" w:rsidP="00306A6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реализации мероприятий по </w:t>
      </w:r>
      <w:r>
        <w:rPr>
          <w:color w:val="000000"/>
          <w:sz w:val="28"/>
          <w:szCs w:val="28"/>
        </w:rPr>
        <w:t xml:space="preserve">оплате педагогам дополнительного образования за работ с детьми в вечернее и каникулярное время в спортивных залах общеобразовательных организаций и организаций дополнительного образования детей </w:t>
      </w:r>
      <w:r w:rsidRPr="00B86581">
        <w:rPr>
          <w:color w:val="000000"/>
          <w:sz w:val="28"/>
          <w:szCs w:val="28"/>
        </w:rPr>
        <w:t xml:space="preserve">физкультурно-спортивной направленности системы образования Краснодарского края  (далее работа педагогов в спортивных залах) и оплата педагогам дополнительного образования за работу с детьми в спортивных клубах общеобразовательных организаций (далее работа педагогов в спортивных клуба) Управлением образования заключались </w:t>
      </w:r>
      <w:r w:rsidRPr="00B86581">
        <w:rPr>
          <w:sz w:val="28"/>
          <w:szCs w:val="28"/>
        </w:rPr>
        <w:t>с подведомственными учреждениями  (школами)  Соглашения о предоставлении субсидий.</w:t>
      </w:r>
    </w:p>
    <w:p w:rsidR="00653405" w:rsidRDefault="00653405" w:rsidP="00306A6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предоставляет субсидии подведомственным учреждениям с нарушением условий краевого  Соглашения, в части наименования предоставляемой субсидии, соблюдения показателей результативности.</w:t>
      </w:r>
    </w:p>
    <w:p w:rsidR="00653405" w:rsidRDefault="00653405" w:rsidP="0064333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нарушение Порядка предоставления субсидий муниципальным бюджетным и муниципальным автономным учреждениям муниципального образования Приморско-Ахтарский район на оплату педагогам дополнительного образования за работу с детьми в вечерне и каникулярное время в спортивных залах общеобразовательных учреждений и учреждений дополнительного образования детей физкультурно-спортивной направленности, и в спортивных клубах общеобразовательных учреждений, утвержденного  постановлением администрации муниципального образования Приморско-Ахтарский район от 25.03.2015 № 395,  Управлением образования в соглашениях о предоставлении субсидий  не утверждены сроки  (график) предоставления субсидий подведомственным учреждениям.</w:t>
      </w:r>
    </w:p>
    <w:p w:rsidR="00653405" w:rsidRDefault="00653405" w:rsidP="0092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Была проведена выборочная проверка расходования целевых субсидий учреждениями. Субсидии расходовались учреждениями на основании гражданско-правовых договоров заключаемых с педагогами. Общими  для большинства  учреждений  являются нарушения ст. 779, ст. 424 ГК РФ при заключении договоров.</w:t>
      </w:r>
    </w:p>
    <w:p w:rsidR="00653405" w:rsidRPr="00B46FB2" w:rsidRDefault="00653405" w:rsidP="00CF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В ряде учреждений, п</w:t>
      </w:r>
      <w:r w:rsidRPr="00B46FB2">
        <w:rPr>
          <w:sz w:val="28"/>
          <w:szCs w:val="28"/>
        </w:rPr>
        <w:t xml:space="preserve">ри сверке </w:t>
      </w:r>
      <w:r>
        <w:rPr>
          <w:sz w:val="28"/>
          <w:szCs w:val="28"/>
        </w:rPr>
        <w:t>плана  работы спортивного зала учреждения с графиками работы педагогов и актами приемки оказания услуг,  установлены несоответствия как по продолжительности занятий (количество утвержденных часов),  так и по наименованию занятий.</w:t>
      </w:r>
    </w:p>
    <w:p w:rsidR="00653405" w:rsidRPr="00CB67BB" w:rsidRDefault="00653405" w:rsidP="00A22A54">
      <w:pPr>
        <w:pStyle w:val="BodyText"/>
        <w:ind w:right="0" w:firstLine="709"/>
        <w:jc w:val="both"/>
        <w:rPr>
          <w:rStyle w:val="1"/>
          <w:color w:val="000000"/>
          <w:sz w:val="28"/>
          <w:szCs w:val="28"/>
          <w:highlight w:val="yellow"/>
          <w:lang w:val="ru-RU"/>
        </w:rPr>
      </w:pPr>
      <w:r>
        <w:rPr>
          <w:szCs w:val="28"/>
        </w:rPr>
        <w:t xml:space="preserve">6. В ходе выборочной проверки фактической отработки часов, проведенной с 26.03.15 по 30.03.15 в семи учреждениях установлено, что излишне </w:t>
      </w:r>
      <w:r w:rsidRPr="0031799C">
        <w:rPr>
          <w:rStyle w:val="1"/>
          <w:color w:val="000000"/>
          <w:sz w:val="28"/>
          <w:szCs w:val="28"/>
        </w:rPr>
        <w:t xml:space="preserve">проведена оплата за услуги за не проведенные </w:t>
      </w:r>
      <w:r>
        <w:rPr>
          <w:rStyle w:val="1"/>
          <w:color w:val="000000"/>
          <w:sz w:val="28"/>
          <w:szCs w:val="28"/>
          <w:lang w:val="ru-RU"/>
        </w:rPr>
        <w:t xml:space="preserve">18,5 </w:t>
      </w:r>
      <w:r w:rsidRPr="0031799C">
        <w:rPr>
          <w:rStyle w:val="1"/>
          <w:color w:val="000000"/>
          <w:sz w:val="28"/>
          <w:szCs w:val="28"/>
        </w:rPr>
        <w:t xml:space="preserve"> час</w:t>
      </w:r>
      <w:r>
        <w:rPr>
          <w:rStyle w:val="1"/>
          <w:color w:val="000000"/>
          <w:sz w:val="28"/>
          <w:szCs w:val="28"/>
          <w:lang w:val="ru-RU"/>
        </w:rPr>
        <w:t>ов</w:t>
      </w:r>
      <w:r w:rsidRPr="0031799C">
        <w:rPr>
          <w:rStyle w:val="1"/>
          <w:color w:val="000000"/>
          <w:sz w:val="28"/>
          <w:szCs w:val="28"/>
        </w:rPr>
        <w:t xml:space="preserve"> занятий   в сумме  </w:t>
      </w:r>
      <w:r>
        <w:rPr>
          <w:rStyle w:val="1"/>
          <w:color w:val="000000"/>
          <w:sz w:val="28"/>
          <w:szCs w:val="28"/>
          <w:lang w:val="ru-RU"/>
        </w:rPr>
        <w:t>3 020,2</w:t>
      </w:r>
      <w:r w:rsidRPr="0031799C">
        <w:rPr>
          <w:rStyle w:val="1"/>
          <w:color w:val="000000"/>
          <w:sz w:val="28"/>
          <w:szCs w:val="28"/>
        </w:rPr>
        <w:t xml:space="preserve"> рубл</w:t>
      </w:r>
      <w:r>
        <w:rPr>
          <w:rStyle w:val="1"/>
          <w:color w:val="000000"/>
          <w:sz w:val="28"/>
          <w:szCs w:val="28"/>
          <w:lang w:val="ru-RU"/>
        </w:rPr>
        <w:t>я</w:t>
      </w:r>
      <w:r w:rsidRPr="0031799C">
        <w:rPr>
          <w:rStyle w:val="1"/>
          <w:color w:val="000000"/>
          <w:sz w:val="28"/>
          <w:szCs w:val="28"/>
        </w:rPr>
        <w:t xml:space="preserve">, в том числе НДФЛ в сумме </w:t>
      </w:r>
      <w:r>
        <w:rPr>
          <w:rStyle w:val="1"/>
          <w:color w:val="000000"/>
          <w:sz w:val="28"/>
          <w:szCs w:val="28"/>
          <w:lang w:val="ru-RU"/>
        </w:rPr>
        <w:t>302,0</w:t>
      </w:r>
      <w:r w:rsidRPr="0031799C">
        <w:rPr>
          <w:rStyle w:val="1"/>
          <w:color w:val="000000"/>
          <w:sz w:val="28"/>
          <w:szCs w:val="28"/>
        </w:rPr>
        <w:t xml:space="preserve"> рубл</w:t>
      </w:r>
      <w:r>
        <w:rPr>
          <w:rStyle w:val="1"/>
          <w:color w:val="000000"/>
          <w:sz w:val="28"/>
          <w:szCs w:val="28"/>
          <w:lang w:val="ru-RU"/>
        </w:rPr>
        <w:t>я</w:t>
      </w:r>
      <w:r w:rsidRPr="0031799C">
        <w:rPr>
          <w:rStyle w:val="1"/>
          <w:color w:val="000000"/>
          <w:sz w:val="28"/>
          <w:szCs w:val="28"/>
        </w:rPr>
        <w:t xml:space="preserve"> и  страховые взносы в сумме </w:t>
      </w:r>
      <w:r>
        <w:rPr>
          <w:rStyle w:val="1"/>
          <w:color w:val="000000"/>
          <w:sz w:val="28"/>
          <w:szCs w:val="28"/>
          <w:lang w:val="ru-RU"/>
        </w:rPr>
        <w:t xml:space="preserve">700,54 </w:t>
      </w:r>
      <w:r w:rsidRPr="0031799C">
        <w:rPr>
          <w:rStyle w:val="1"/>
          <w:color w:val="000000"/>
          <w:sz w:val="28"/>
          <w:szCs w:val="28"/>
        </w:rPr>
        <w:t>рубля.</w:t>
      </w:r>
      <w:r>
        <w:rPr>
          <w:rStyle w:val="1"/>
          <w:color w:val="000000"/>
          <w:sz w:val="28"/>
          <w:szCs w:val="28"/>
          <w:lang w:val="ru-RU"/>
        </w:rPr>
        <w:t xml:space="preserve"> </w:t>
      </w:r>
    </w:p>
    <w:p w:rsidR="00653405" w:rsidRDefault="00653405" w:rsidP="00CB67BB">
      <w:pPr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31799C">
        <w:rPr>
          <w:rStyle w:val="1"/>
          <w:color w:val="000000"/>
          <w:sz w:val="28"/>
          <w:szCs w:val="28"/>
        </w:rPr>
        <w:t>Стоимость услуг по проведению занятий с детьми в марте 2015 года,   подлежит перерасчету,  из</w:t>
      </w:r>
      <w:r>
        <w:rPr>
          <w:rStyle w:val="1"/>
          <w:color w:val="000000"/>
          <w:sz w:val="28"/>
          <w:szCs w:val="28"/>
        </w:rPr>
        <w:t>лишне перечисленная  Исполнител</w:t>
      </w:r>
      <w:r>
        <w:rPr>
          <w:rStyle w:val="1"/>
          <w:color w:val="000000"/>
          <w:sz w:val="28"/>
          <w:szCs w:val="28"/>
          <w:lang w:val="ru-RU"/>
        </w:rPr>
        <w:t xml:space="preserve">ям </w:t>
      </w:r>
      <w:r w:rsidRPr="0031799C">
        <w:rPr>
          <w:rStyle w:val="1"/>
          <w:color w:val="000000"/>
          <w:sz w:val="28"/>
          <w:szCs w:val="28"/>
        </w:rPr>
        <w:t xml:space="preserve"> оплата в сумме   рублей  </w:t>
      </w:r>
      <w:r>
        <w:rPr>
          <w:rStyle w:val="1"/>
          <w:color w:val="000000"/>
          <w:sz w:val="28"/>
          <w:szCs w:val="28"/>
          <w:lang w:val="ru-RU"/>
        </w:rPr>
        <w:t>2 017,66</w:t>
      </w:r>
      <w:r w:rsidRPr="0031799C">
        <w:rPr>
          <w:rStyle w:val="1"/>
          <w:color w:val="000000"/>
          <w:sz w:val="28"/>
          <w:szCs w:val="28"/>
        </w:rPr>
        <w:t xml:space="preserve"> рублей, подлежит возврату в кассу с последующим восстановлением на лицевой счет</w:t>
      </w:r>
      <w:r>
        <w:rPr>
          <w:rStyle w:val="1"/>
          <w:color w:val="000000"/>
          <w:sz w:val="28"/>
          <w:szCs w:val="28"/>
          <w:lang w:val="ru-RU"/>
        </w:rPr>
        <w:t xml:space="preserve"> учреждения. В одном учреждении </w:t>
      </w:r>
      <w:r w:rsidRPr="0029120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ru-RU"/>
        </w:rPr>
        <w:t>о</w:t>
      </w:r>
      <w:r w:rsidRPr="00291206">
        <w:rPr>
          <w:rStyle w:val="1"/>
          <w:color w:val="000000"/>
          <w:sz w:val="28"/>
          <w:szCs w:val="28"/>
        </w:rPr>
        <w:t xml:space="preserve">плата за услуги </w:t>
      </w:r>
      <w:r>
        <w:rPr>
          <w:rStyle w:val="1"/>
          <w:color w:val="000000"/>
          <w:sz w:val="28"/>
          <w:szCs w:val="28"/>
          <w:lang w:val="ru-RU"/>
        </w:rPr>
        <w:t xml:space="preserve">педагога </w:t>
      </w:r>
      <w:r w:rsidRPr="00291206">
        <w:rPr>
          <w:rStyle w:val="1"/>
          <w:color w:val="000000"/>
          <w:sz w:val="28"/>
          <w:szCs w:val="28"/>
        </w:rPr>
        <w:t xml:space="preserve"> за  март 2015 года не проводилась. </w:t>
      </w:r>
      <w:r>
        <w:rPr>
          <w:rStyle w:val="1"/>
          <w:color w:val="000000"/>
          <w:sz w:val="28"/>
          <w:szCs w:val="28"/>
          <w:lang w:val="ru-RU"/>
        </w:rPr>
        <w:t xml:space="preserve"> </w:t>
      </w:r>
      <w:r w:rsidRPr="00291206">
        <w:rPr>
          <w:rStyle w:val="1"/>
          <w:color w:val="000000"/>
          <w:sz w:val="28"/>
          <w:szCs w:val="28"/>
        </w:rPr>
        <w:t xml:space="preserve">При проведении оплаты за услуги за март 2015 году  учреждению </w:t>
      </w:r>
      <w:r>
        <w:rPr>
          <w:rStyle w:val="1"/>
          <w:color w:val="000000"/>
          <w:sz w:val="28"/>
          <w:szCs w:val="28"/>
          <w:lang w:val="ru-RU"/>
        </w:rPr>
        <w:t xml:space="preserve">необходимо </w:t>
      </w:r>
      <w:r w:rsidRPr="00291206">
        <w:rPr>
          <w:rStyle w:val="1"/>
          <w:color w:val="000000"/>
          <w:sz w:val="28"/>
          <w:szCs w:val="28"/>
        </w:rPr>
        <w:t xml:space="preserve">произвести расчет стоимости услуг  </w:t>
      </w:r>
      <w:r>
        <w:rPr>
          <w:rStyle w:val="1"/>
          <w:color w:val="000000"/>
          <w:sz w:val="28"/>
          <w:szCs w:val="28"/>
          <w:lang w:val="ru-RU"/>
        </w:rPr>
        <w:t>педагога</w:t>
      </w:r>
      <w:r w:rsidRPr="00291206">
        <w:rPr>
          <w:rStyle w:val="1"/>
          <w:color w:val="000000"/>
          <w:sz w:val="28"/>
          <w:szCs w:val="28"/>
        </w:rPr>
        <w:t xml:space="preserve"> за вычетом неотработанного 1 часа</w:t>
      </w:r>
      <w:r>
        <w:rPr>
          <w:rStyle w:val="1"/>
          <w:color w:val="000000"/>
          <w:sz w:val="28"/>
          <w:szCs w:val="28"/>
          <w:lang w:val="ru-RU"/>
        </w:rPr>
        <w:t>.</w:t>
      </w:r>
    </w:p>
    <w:p w:rsidR="00653405" w:rsidRDefault="00653405" w:rsidP="0092124D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направлены отчеты в адрес Совета муниципального образования Приморско-Ахтарский район, главе муниципального образования Приморско-Ахтарский район.</w:t>
      </w:r>
    </w:p>
    <w:p w:rsidR="00653405" w:rsidRDefault="00653405" w:rsidP="00B13078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B13078">
        <w:rPr>
          <w:sz w:val="28"/>
          <w:szCs w:val="28"/>
        </w:rPr>
        <w:t>В адрес управления образования администрации муниципального образования Приморско-Ахтарский район направлено представление с предложениями.</w:t>
      </w:r>
      <w:bookmarkStart w:id="0" w:name="_GoBack"/>
      <w:bookmarkEnd w:id="0"/>
    </w:p>
    <w:p w:rsidR="00653405" w:rsidRDefault="00653405" w:rsidP="00B13078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</w:p>
    <w:p w:rsidR="00653405" w:rsidRPr="00B13078" w:rsidRDefault="00653405" w:rsidP="00B13078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</w:p>
    <w:p w:rsidR="00653405" w:rsidRPr="00B13078" w:rsidRDefault="00653405" w:rsidP="00B13078">
      <w:pPr>
        <w:jc w:val="both"/>
        <w:rPr>
          <w:sz w:val="28"/>
          <w:szCs w:val="28"/>
        </w:rPr>
      </w:pPr>
      <w:r w:rsidRPr="00B13078">
        <w:rPr>
          <w:sz w:val="28"/>
          <w:szCs w:val="28"/>
        </w:rPr>
        <w:t>Председатель</w:t>
      </w:r>
    </w:p>
    <w:p w:rsidR="00653405" w:rsidRDefault="00653405" w:rsidP="00B1307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53405" w:rsidRDefault="00653405" w:rsidP="00B1307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53405" w:rsidRPr="0092124D" w:rsidRDefault="00653405" w:rsidP="00B13078">
      <w:pPr>
        <w:ind w:right="-6"/>
        <w:jc w:val="both"/>
        <w:rPr>
          <w:rStyle w:val="1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Приморско-Ахтарский район                                                                 Т.Е.Кисляк</w:t>
      </w:r>
    </w:p>
    <w:sectPr w:rsidR="00653405" w:rsidRPr="0092124D" w:rsidSect="00B1307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B7C"/>
    <w:rsid w:val="00001655"/>
    <w:rsid w:val="00003158"/>
    <w:rsid w:val="00003EE1"/>
    <w:rsid w:val="0000521F"/>
    <w:rsid w:val="00007C28"/>
    <w:rsid w:val="0001313D"/>
    <w:rsid w:val="00020F0B"/>
    <w:rsid w:val="00022454"/>
    <w:rsid w:val="00043A45"/>
    <w:rsid w:val="00043D69"/>
    <w:rsid w:val="000512DD"/>
    <w:rsid w:val="00063AA0"/>
    <w:rsid w:val="00064195"/>
    <w:rsid w:val="0007263E"/>
    <w:rsid w:val="00072A61"/>
    <w:rsid w:val="000738C0"/>
    <w:rsid w:val="000756DF"/>
    <w:rsid w:val="000757EE"/>
    <w:rsid w:val="00082D06"/>
    <w:rsid w:val="0008477C"/>
    <w:rsid w:val="00085C72"/>
    <w:rsid w:val="00087B8B"/>
    <w:rsid w:val="000905AA"/>
    <w:rsid w:val="000976A0"/>
    <w:rsid w:val="000A1BC6"/>
    <w:rsid w:val="000B7AE2"/>
    <w:rsid w:val="000C3806"/>
    <w:rsid w:val="000C3FD7"/>
    <w:rsid w:val="000C5544"/>
    <w:rsid w:val="000D34DC"/>
    <w:rsid w:val="000D686C"/>
    <w:rsid w:val="000F2A87"/>
    <w:rsid w:val="000F5441"/>
    <w:rsid w:val="000F5FFB"/>
    <w:rsid w:val="000F7338"/>
    <w:rsid w:val="001125AE"/>
    <w:rsid w:val="001142A4"/>
    <w:rsid w:val="00115074"/>
    <w:rsid w:val="001249CF"/>
    <w:rsid w:val="001276BB"/>
    <w:rsid w:val="00130610"/>
    <w:rsid w:val="00135A05"/>
    <w:rsid w:val="0013682E"/>
    <w:rsid w:val="00140251"/>
    <w:rsid w:val="001422FE"/>
    <w:rsid w:val="00150CDD"/>
    <w:rsid w:val="00151813"/>
    <w:rsid w:val="001523F5"/>
    <w:rsid w:val="0016021A"/>
    <w:rsid w:val="001645F0"/>
    <w:rsid w:val="00164A0B"/>
    <w:rsid w:val="00167891"/>
    <w:rsid w:val="0017119D"/>
    <w:rsid w:val="0018195D"/>
    <w:rsid w:val="00183636"/>
    <w:rsid w:val="0018588D"/>
    <w:rsid w:val="00192045"/>
    <w:rsid w:val="00194D39"/>
    <w:rsid w:val="001A0C6D"/>
    <w:rsid w:val="001A175B"/>
    <w:rsid w:val="001A505C"/>
    <w:rsid w:val="001A5397"/>
    <w:rsid w:val="001A5606"/>
    <w:rsid w:val="001B33AA"/>
    <w:rsid w:val="001B5502"/>
    <w:rsid w:val="001D0265"/>
    <w:rsid w:val="001F180C"/>
    <w:rsid w:val="001F21E9"/>
    <w:rsid w:val="00200ECE"/>
    <w:rsid w:val="00203A3B"/>
    <w:rsid w:val="00205EA8"/>
    <w:rsid w:val="00214CD0"/>
    <w:rsid w:val="00217CAB"/>
    <w:rsid w:val="00223E4D"/>
    <w:rsid w:val="00226A33"/>
    <w:rsid w:val="00237B9D"/>
    <w:rsid w:val="00243A29"/>
    <w:rsid w:val="0024793B"/>
    <w:rsid w:val="00250468"/>
    <w:rsid w:val="0025241E"/>
    <w:rsid w:val="00263C35"/>
    <w:rsid w:val="002737BB"/>
    <w:rsid w:val="00276926"/>
    <w:rsid w:val="00277DF1"/>
    <w:rsid w:val="00280BB4"/>
    <w:rsid w:val="002858C9"/>
    <w:rsid w:val="00291206"/>
    <w:rsid w:val="00297620"/>
    <w:rsid w:val="002A43AA"/>
    <w:rsid w:val="002A4E49"/>
    <w:rsid w:val="002A676F"/>
    <w:rsid w:val="002A7AEB"/>
    <w:rsid w:val="002B4E7B"/>
    <w:rsid w:val="002C2E4E"/>
    <w:rsid w:val="002C3061"/>
    <w:rsid w:val="002C3287"/>
    <w:rsid w:val="002C55D0"/>
    <w:rsid w:val="002D02D8"/>
    <w:rsid w:val="002D04B1"/>
    <w:rsid w:val="002D2147"/>
    <w:rsid w:val="002D3AF8"/>
    <w:rsid w:val="002D693F"/>
    <w:rsid w:val="002E575F"/>
    <w:rsid w:val="002F0087"/>
    <w:rsid w:val="002F2EA1"/>
    <w:rsid w:val="00306A6E"/>
    <w:rsid w:val="0031046F"/>
    <w:rsid w:val="00311820"/>
    <w:rsid w:val="00312D11"/>
    <w:rsid w:val="00316D77"/>
    <w:rsid w:val="0031799C"/>
    <w:rsid w:val="00322F3E"/>
    <w:rsid w:val="00323C43"/>
    <w:rsid w:val="003410AB"/>
    <w:rsid w:val="00352F54"/>
    <w:rsid w:val="003550F0"/>
    <w:rsid w:val="00355A7B"/>
    <w:rsid w:val="00357AFD"/>
    <w:rsid w:val="00362F5C"/>
    <w:rsid w:val="003720C9"/>
    <w:rsid w:val="00372BFC"/>
    <w:rsid w:val="00381E9F"/>
    <w:rsid w:val="00382176"/>
    <w:rsid w:val="00382FDB"/>
    <w:rsid w:val="00385B0B"/>
    <w:rsid w:val="00386E8A"/>
    <w:rsid w:val="003917FB"/>
    <w:rsid w:val="00394E7A"/>
    <w:rsid w:val="003A69F9"/>
    <w:rsid w:val="003B0832"/>
    <w:rsid w:val="003B411D"/>
    <w:rsid w:val="003B7076"/>
    <w:rsid w:val="003B7759"/>
    <w:rsid w:val="003C27CE"/>
    <w:rsid w:val="003C4E04"/>
    <w:rsid w:val="003C5629"/>
    <w:rsid w:val="003D0135"/>
    <w:rsid w:val="003E11C9"/>
    <w:rsid w:val="003E153E"/>
    <w:rsid w:val="003E4387"/>
    <w:rsid w:val="003F213E"/>
    <w:rsid w:val="003F463D"/>
    <w:rsid w:val="003F684D"/>
    <w:rsid w:val="00412E58"/>
    <w:rsid w:val="004147DF"/>
    <w:rsid w:val="0041652C"/>
    <w:rsid w:val="00432C20"/>
    <w:rsid w:val="00435104"/>
    <w:rsid w:val="00435A0C"/>
    <w:rsid w:val="00445139"/>
    <w:rsid w:val="00451C08"/>
    <w:rsid w:val="00454A25"/>
    <w:rsid w:val="00456911"/>
    <w:rsid w:val="004569A3"/>
    <w:rsid w:val="00460D6A"/>
    <w:rsid w:val="0046279F"/>
    <w:rsid w:val="00482E17"/>
    <w:rsid w:val="00493463"/>
    <w:rsid w:val="004A178B"/>
    <w:rsid w:val="004A2E70"/>
    <w:rsid w:val="004A32A3"/>
    <w:rsid w:val="004B0243"/>
    <w:rsid w:val="004B079B"/>
    <w:rsid w:val="004B3AA1"/>
    <w:rsid w:val="004B577B"/>
    <w:rsid w:val="004C0CC3"/>
    <w:rsid w:val="004C2283"/>
    <w:rsid w:val="004C26D8"/>
    <w:rsid w:val="004C2B51"/>
    <w:rsid w:val="004C40B7"/>
    <w:rsid w:val="004C5E15"/>
    <w:rsid w:val="004D7FB5"/>
    <w:rsid w:val="004F0E1C"/>
    <w:rsid w:val="004F308A"/>
    <w:rsid w:val="004F7942"/>
    <w:rsid w:val="00506267"/>
    <w:rsid w:val="00507BC5"/>
    <w:rsid w:val="005108F1"/>
    <w:rsid w:val="00516E83"/>
    <w:rsid w:val="00521F9F"/>
    <w:rsid w:val="00527E54"/>
    <w:rsid w:val="00531809"/>
    <w:rsid w:val="005523D3"/>
    <w:rsid w:val="00574732"/>
    <w:rsid w:val="0058572F"/>
    <w:rsid w:val="0058769E"/>
    <w:rsid w:val="00592E6E"/>
    <w:rsid w:val="005935AA"/>
    <w:rsid w:val="00595A69"/>
    <w:rsid w:val="005A3CA8"/>
    <w:rsid w:val="005B14BB"/>
    <w:rsid w:val="005B61CA"/>
    <w:rsid w:val="005B7FF4"/>
    <w:rsid w:val="005C370B"/>
    <w:rsid w:val="005D3987"/>
    <w:rsid w:val="005F16EA"/>
    <w:rsid w:val="005F1B60"/>
    <w:rsid w:val="005F33ED"/>
    <w:rsid w:val="00620145"/>
    <w:rsid w:val="00623D5E"/>
    <w:rsid w:val="00634611"/>
    <w:rsid w:val="0064333A"/>
    <w:rsid w:val="00644A9D"/>
    <w:rsid w:val="00653405"/>
    <w:rsid w:val="0065528F"/>
    <w:rsid w:val="00655605"/>
    <w:rsid w:val="0066305D"/>
    <w:rsid w:val="00663C9E"/>
    <w:rsid w:val="00665036"/>
    <w:rsid w:val="006817FE"/>
    <w:rsid w:val="00684CCB"/>
    <w:rsid w:val="00687EE5"/>
    <w:rsid w:val="00695F9A"/>
    <w:rsid w:val="006A2055"/>
    <w:rsid w:val="006A2483"/>
    <w:rsid w:val="006B33D9"/>
    <w:rsid w:val="006B723F"/>
    <w:rsid w:val="006C2C8F"/>
    <w:rsid w:val="006C53B8"/>
    <w:rsid w:val="006D0B30"/>
    <w:rsid w:val="006D1A17"/>
    <w:rsid w:val="006D2CF6"/>
    <w:rsid w:val="006E0F9A"/>
    <w:rsid w:val="006F2D8F"/>
    <w:rsid w:val="00705F59"/>
    <w:rsid w:val="00710995"/>
    <w:rsid w:val="0071712A"/>
    <w:rsid w:val="00723C4F"/>
    <w:rsid w:val="00732DAD"/>
    <w:rsid w:val="00734AE8"/>
    <w:rsid w:val="0073676E"/>
    <w:rsid w:val="00741571"/>
    <w:rsid w:val="00742716"/>
    <w:rsid w:val="00754FC8"/>
    <w:rsid w:val="0075793F"/>
    <w:rsid w:val="00757990"/>
    <w:rsid w:val="0076381B"/>
    <w:rsid w:val="00763A6F"/>
    <w:rsid w:val="00771978"/>
    <w:rsid w:val="00771C83"/>
    <w:rsid w:val="00783C59"/>
    <w:rsid w:val="00785D60"/>
    <w:rsid w:val="007A0BA4"/>
    <w:rsid w:val="007A2B57"/>
    <w:rsid w:val="007A4EF2"/>
    <w:rsid w:val="007A54D9"/>
    <w:rsid w:val="007B1A1F"/>
    <w:rsid w:val="007C20D3"/>
    <w:rsid w:val="007C4475"/>
    <w:rsid w:val="007C4555"/>
    <w:rsid w:val="007D02C0"/>
    <w:rsid w:val="007E3757"/>
    <w:rsid w:val="007E6CA5"/>
    <w:rsid w:val="008053B6"/>
    <w:rsid w:val="008119DA"/>
    <w:rsid w:val="00820533"/>
    <w:rsid w:val="00835D67"/>
    <w:rsid w:val="00850E30"/>
    <w:rsid w:val="008634B7"/>
    <w:rsid w:val="00863A9B"/>
    <w:rsid w:val="00866AAF"/>
    <w:rsid w:val="00871E28"/>
    <w:rsid w:val="00886090"/>
    <w:rsid w:val="00890C93"/>
    <w:rsid w:val="008935D9"/>
    <w:rsid w:val="008A4196"/>
    <w:rsid w:val="008B4C0F"/>
    <w:rsid w:val="008B6366"/>
    <w:rsid w:val="008B76A5"/>
    <w:rsid w:val="008D24BE"/>
    <w:rsid w:val="008D7B95"/>
    <w:rsid w:val="008E07BE"/>
    <w:rsid w:val="008E498A"/>
    <w:rsid w:val="008E7A4D"/>
    <w:rsid w:val="008F0727"/>
    <w:rsid w:val="00902626"/>
    <w:rsid w:val="009036E5"/>
    <w:rsid w:val="00903B77"/>
    <w:rsid w:val="00904D8E"/>
    <w:rsid w:val="009129F1"/>
    <w:rsid w:val="00915A63"/>
    <w:rsid w:val="0092124D"/>
    <w:rsid w:val="00924621"/>
    <w:rsid w:val="0093326A"/>
    <w:rsid w:val="00934BA1"/>
    <w:rsid w:val="00934CD8"/>
    <w:rsid w:val="00937906"/>
    <w:rsid w:val="00941D21"/>
    <w:rsid w:val="00946D3B"/>
    <w:rsid w:val="009501CD"/>
    <w:rsid w:val="009627BC"/>
    <w:rsid w:val="009641DC"/>
    <w:rsid w:val="00970D35"/>
    <w:rsid w:val="00973D00"/>
    <w:rsid w:val="009931C5"/>
    <w:rsid w:val="009940DC"/>
    <w:rsid w:val="009955D1"/>
    <w:rsid w:val="00997E9D"/>
    <w:rsid w:val="009A60FD"/>
    <w:rsid w:val="009B133B"/>
    <w:rsid w:val="009B1B29"/>
    <w:rsid w:val="009B2EE0"/>
    <w:rsid w:val="009C4920"/>
    <w:rsid w:val="009D2E96"/>
    <w:rsid w:val="009F41CA"/>
    <w:rsid w:val="00A04F00"/>
    <w:rsid w:val="00A051DC"/>
    <w:rsid w:val="00A1680D"/>
    <w:rsid w:val="00A20086"/>
    <w:rsid w:val="00A22A54"/>
    <w:rsid w:val="00A238D3"/>
    <w:rsid w:val="00A308B8"/>
    <w:rsid w:val="00A36260"/>
    <w:rsid w:val="00A373EA"/>
    <w:rsid w:val="00A375B9"/>
    <w:rsid w:val="00A41890"/>
    <w:rsid w:val="00A4577E"/>
    <w:rsid w:val="00A555D0"/>
    <w:rsid w:val="00A57A61"/>
    <w:rsid w:val="00A60426"/>
    <w:rsid w:val="00A64DFF"/>
    <w:rsid w:val="00A70D51"/>
    <w:rsid w:val="00A800FE"/>
    <w:rsid w:val="00A8484C"/>
    <w:rsid w:val="00A84EE6"/>
    <w:rsid w:val="00A938DD"/>
    <w:rsid w:val="00A943F3"/>
    <w:rsid w:val="00A97A4D"/>
    <w:rsid w:val="00AA1301"/>
    <w:rsid w:val="00AA3D36"/>
    <w:rsid w:val="00AA51C3"/>
    <w:rsid w:val="00AA522B"/>
    <w:rsid w:val="00AB114B"/>
    <w:rsid w:val="00AB7785"/>
    <w:rsid w:val="00AC20A0"/>
    <w:rsid w:val="00AC2282"/>
    <w:rsid w:val="00AD2B7C"/>
    <w:rsid w:val="00AD5FC3"/>
    <w:rsid w:val="00AD613B"/>
    <w:rsid w:val="00B01553"/>
    <w:rsid w:val="00B020DC"/>
    <w:rsid w:val="00B06106"/>
    <w:rsid w:val="00B13078"/>
    <w:rsid w:val="00B138C5"/>
    <w:rsid w:val="00B15611"/>
    <w:rsid w:val="00B25366"/>
    <w:rsid w:val="00B3137D"/>
    <w:rsid w:val="00B32EE3"/>
    <w:rsid w:val="00B35C16"/>
    <w:rsid w:val="00B40016"/>
    <w:rsid w:val="00B40461"/>
    <w:rsid w:val="00B40957"/>
    <w:rsid w:val="00B415D0"/>
    <w:rsid w:val="00B42DAD"/>
    <w:rsid w:val="00B42F2A"/>
    <w:rsid w:val="00B46FB2"/>
    <w:rsid w:val="00B474A8"/>
    <w:rsid w:val="00B50303"/>
    <w:rsid w:val="00B532A4"/>
    <w:rsid w:val="00B6376A"/>
    <w:rsid w:val="00B72FE4"/>
    <w:rsid w:val="00B86581"/>
    <w:rsid w:val="00BA32CA"/>
    <w:rsid w:val="00BA59BA"/>
    <w:rsid w:val="00BA7E52"/>
    <w:rsid w:val="00BB1288"/>
    <w:rsid w:val="00BB2800"/>
    <w:rsid w:val="00BB386B"/>
    <w:rsid w:val="00BB76DF"/>
    <w:rsid w:val="00BC36B0"/>
    <w:rsid w:val="00BC6FAC"/>
    <w:rsid w:val="00BC78A8"/>
    <w:rsid w:val="00BD211A"/>
    <w:rsid w:val="00BD4A4F"/>
    <w:rsid w:val="00BD4C01"/>
    <w:rsid w:val="00BE04D4"/>
    <w:rsid w:val="00BE6D46"/>
    <w:rsid w:val="00BE7B20"/>
    <w:rsid w:val="00BE7B3F"/>
    <w:rsid w:val="00BF2C9D"/>
    <w:rsid w:val="00BF4292"/>
    <w:rsid w:val="00C0008A"/>
    <w:rsid w:val="00C1268E"/>
    <w:rsid w:val="00C25528"/>
    <w:rsid w:val="00C336A4"/>
    <w:rsid w:val="00C34832"/>
    <w:rsid w:val="00C36349"/>
    <w:rsid w:val="00C36C6A"/>
    <w:rsid w:val="00C42FE9"/>
    <w:rsid w:val="00C74CD8"/>
    <w:rsid w:val="00C815D3"/>
    <w:rsid w:val="00C923EF"/>
    <w:rsid w:val="00CA0C72"/>
    <w:rsid w:val="00CA1154"/>
    <w:rsid w:val="00CA6540"/>
    <w:rsid w:val="00CB2B35"/>
    <w:rsid w:val="00CB67BB"/>
    <w:rsid w:val="00CB734C"/>
    <w:rsid w:val="00CC069F"/>
    <w:rsid w:val="00CC30E2"/>
    <w:rsid w:val="00CC54E8"/>
    <w:rsid w:val="00CC7782"/>
    <w:rsid w:val="00CD688C"/>
    <w:rsid w:val="00CD6AF4"/>
    <w:rsid w:val="00CE5D8F"/>
    <w:rsid w:val="00CE5FDF"/>
    <w:rsid w:val="00CF49E2"/>
    <w:rsid w:val="00CF654B"/>
    <w:rsid w:val="00CF7498"/>
    <w:rsid w:val="00D1321B"/>
    <w:rsid w:val="00D150DD"/>
    <w:rsid w:val="00D163BD"/>
    <w:rsid w:val="00D16D86"/>
    <w:rsid w:val="00D22F65"/>
    <w:rsid w:val="00D2375C"/>
    <w:rsid w:val="00D23BD4"/>
    <w:rsid w:val="00D33EE4"/>
    <w:rsid w:val="00D37685"/>
    <w:rsid w:val="00D4625B"/>
    <w:rsid w:val="00D51256"/>
    <w:rsid w:val="00D60D7F"/>
    <w:rsid w:val="00D708C1"/>
    <w:rsid w:val="00D734D2"/>
    <w:rsid w:val="00D7382F"/>
    <w:rsid w:val="00D749F3"/>
    <w:rsid w:val="00D975C3"/>
    <w:rsid w:val="00DA5966"/>
    <w:rsid w:val="00DB3DAC"/>
    <w:rsid w:val="00DB3FB9"/>
    <w:rsid w:val="00DB798C"/>
    <w:rsid w:val="00DB7D86"/>
    <w:rsid w:val="00DC3CDC"/>
    <w:rsid w:val="00DC6213"/>
    <w:rsid w:val="00DC7777"/>
    <w:rsid w:val="00DC7E6D"/>
    <w:rsid w:val="00DD4B9D"/>
    <w:rsid w:val="00DE08F6"/>
    <w:rsid w:val="00DE189B"/>
    <w:rsid w:val="00DE5AC4"/>
    <w:rsid w:val="00DE7B78"/>
    <w:rsid w:val="00DF1BD8"/>
    <w:rsid w:val="00E059AF"/>
    <w:rsid w:val="00E06CC5"/>
    <w:rsid w:val="00E06D71"/>
    <w:rsid w:val="00E1119D"/>
    <w:rsid w:val="00E113CC"/>
    <w:rsid w:val="00E1224B"/>
    <w:rsid w:val="00E1589A"/>
    <w:rsid w:val="00E26DA3"/>
    <w:rsid w:val="00E32152"/>
    <w:rsid w:val="00E429FB"/>
    <w:rsid w:val="00E4527C"/>
    <w:rsid w:val="00E5548D"/>
    <w:rsid w:val="00E60981"/>
    <w:rsid w:val="00E71F81"/>
    <w:rsid w:val="00E853B1"/>
    <w:rsid w:val="00E8544E"/>
    <w:rsid w:val="00E909B9"/>
    <w:rsid w:val="00E90B03"/>
    <w:rsid w:val="00E965D3"/>
    <w:rsid w:val="00EA073B"/>
    <w:rsid w:val="00EA2CFA"/>
    <w:rsid w:val="00EB3B6A"/>
    <w:rsid w:val="00EB5D68"/>
    <w:rsid w:val="00EC2D98"/>
    <w:rsid w:val="00EC5248"/>
    <w:rsid w:val="00EC61B2"/>
    <w:rsid w:val="00EE0B48"/>
    <w:rsid w:val="00EE7258"/>
    <w:rsid w:val="00EF3940"/>
    <w:rsid w:val="00EF6D09"/>
    <w:rsid w:val="00EF7BE3"/>
    <w:rsid w:val="00F03986"/>
    <w:rsid w:val="00F102F5"/>
    <w:rsid w:val="00F1507E"/>
    <w:rsid w:val="00F24A8A"/>
    <w:rsid w:val="00F2580C"/>
    <w:rsid w:val="00F25BD5"/>
    <w:rsid w:val="00F5169D"/>
    <w:rsid w:val="00F56DDF"/>
    <w:rsid w:val="00F64392"/>
    <w:rsid w:val="00F7012F"/>
    <w:rsid w:val="00F70797"/>
    <w:rsid w:val="00F7285D"/>
    <w:rsid w:val="00F7654F"/>
    <w:rsid w:val="00F87183"/>
    <w:rsid w:val="00F90F9F"/>
    <w:rsid w:val="00FA0EC6"/>
    <w:rsid w:val="00FA2665"/>
    <w:rsid w:val="00FA54B4"/>
    <w:rsid w:val="00FA5757"/>
    <w:rsid w:val="00FA796B"/>
    <w:rsid w:val="00FB1AED"/>
    <w:rsid w:val="00FB3641"/>
    <w:rsid w:val="00FC27C7"/>
    <w:rsid w:val="00FC6C5E"/>
    <w:rsid w:val="00FD02FB"/>
    <w:rsid w:val="00FD05D9"/>
    <w:rsid w:val="00FD4550"/>
    <w:rsid w:val="00FD7178"/>
    <w:rsid w:val="00FE40A4"/>
    <w:rsid w:val="00FE6F9D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77C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108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2"/>
    <w:uiPriority w:val="99"/>
    <w:locked/>
    <w:rsid w:val="00355A7B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55A7B"/>
    <w:pPr>
      <w:widowControl w:val="0"/>
      <w:shd w:val="clear" w:color="auto" w:fill="FFFFFF"/>
      <w:spacing w:before="300" w:after="300" w:line="322" w:lineRule="exact"/>
      <w:jc w:val="center"/>
    </w:pPr>
    <w:rPr>
      <w:sz w:val="27"/>
      <w:szCs w:val="27"/>
      <w:shd w:val="clear" w:color="auto" w:fill="FFFFFF"/>
    </w:rPr>
  </w:style>
  <w:style w:type="paragraph" w:styleId="NormalWeb">
    <w:name w:val="Normal (Web)"/>
    <w:basedOn w:val="Normal"/>
    <w:uiPriority w:val="99"/>
    <w:rsid w:val="002A7AE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C2C8F"/>
    <w:pPr>
      <w:ind w:right="-1192"/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C8F"/>
    <w:rPr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A4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4C40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40B7"/>
    <w:rPr>
      <w:rFonts w:cs="Times New Roman"/>
      <w:sz w:val="24"/>
      <w:szCs w:val="24"/>
      <w:lang w:val="ru-RU" w:eastAsia="ru-RU" w:bidi="ar-SA"/>
    </w:rPr>
  </w:style>
  <w:style w:type="character" w:customStyle="1" w:styleId="1">
    <w:name w:val="Основной текст Знак1"/>
    <w:basedOn w:val="DefaultParagraphFont"/>
    <w:uiPriority w:val="99"/>
    <w:rsid w:val="00F7654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807</Words>
  <Characters>4600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Кисляк</dc:creator>
  <cp:keywords/>
  <dc:description/>
  <cp:lastModifiedBy>Кисляк</cp:lastModifiedBy>
  <cp:revision>4</cp:revision>
  <cp:lastPrinted>2015-04-21T09:34:00Z</cp:lastPrinted>
  <dcterms:created xsi:type="dcterms:W3CDTF">2015-05-26T08:03:00Z</dcterms:created>
  <dcterms:modified xsi:type="dcterms:W3CDTF">2015-06-01T14:37:00Z</dcterms:modified>
</cp:coreProperties>
</file>