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DC" w:rsidRPr="000A27F3" w:rsidRDefault="006B0ADC" w:rsidP="006B0A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Обыкновенный хомяк</w:t>
      </w:r>
      <w:r w:rsidR="000A27F3" w:rsidRPr="000A2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вредит на полях Приморско-Ахтарского района</w:t>
      </w:r>
    </w:p>
    <w:p w:rsidR="006B0ADC" w:rsidRPr="006B0ADC" w:rsidRDefault="006B0ADC" w:rsidP="006B0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B0A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3C026" wp14:editId="4CDF49EB">
            <wp:extent cx="4286250" cy="3219450"/>
            <wp:effectExtent l="0" t="0" r="0" b="0"/>
            <wp:docPr id="1" name="Рисунок 1" descr="http://img-fotki.yandex.ru/get/6416/17849982.60/0_79797_bdd4695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16/17849982.60/0_79797_bdd46958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7F3" w:rsidRDefault="000A27F3" w:rsidP="000A27F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B0ADC" w:rsidRPr="000A27F3">
        <w:rPr>
          <w:rFonts w:ascii="Times New Roman" w:hAnsi="Times New Roman" w:cs="Times New Roman"/>
          <w:sz w:val="28"/>
          <w:szCs w:val="28"/>
          <w:lang w:eastAsia="ru-RU"/>
        </w:rPr>
        <w:t>Обыкновенный хомяк (Cricetus) очень красив. Величиной он с очень крупного пасюка (длина тела 25–30 см). Окраска яркая: верх рыжеватый, низ черный, на боках головы и груди по три белых пятна с каждой стороны, нос и лапы белые. Иногда встречаются почти черные и черно-белые экземпляры. Хомяки живут в степных и лесостепных районах юга Европы, Западной Сибири, в Северном Казахстане и на восток до Енисея. Отдельными пятнами проникают севернее. Охотно заселяют сельскохозяйственные угодья по границе полей и кустарников.</w:t>
      </w:r>
    </w:p>
    <w:p w:rsidR="000A27F3" w:rsidRDefault="000A27F3" w:rsidP="000A27F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6B0ADC"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Хомяк ведет себя как рачительный хозяин, любящий во всем основательность и солидность. Он строит добротные и сложные норы с многочисленными отнорками-кладовыми, туннелями и гнездовыми камерами. Глубина нор доходит до 2,5 м. Ближе к осени зверек старательно заполняет свои закрома различными припасами: зерном, картошкой, кукурузой, морковкой и другими подобными продуктами. Общая масса таких запасов обычно достигает 10–20 кг, но имеются сведения о кладовых хомяка с запасами зерна до 90 кг. Этими запасами животные питаются зимой, когда они на время выходят из спячки и набивают желудки новой порцией пищи, а также весной до появления нужного количества еды. </w:t>
      </w:r>
    </w:p>
    <w:p w:rsidR="000A27F3" w:rsidRDefault="000A27F3" w:rsidP="000A27F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6B0ADC" w:rsidRPr="000A27F3">
        <w:rPr>
          <w:rFonts w:ascii="Times New Roman" w:hAnsi="Times New Roman" w:cs="Times New Roman"/>
          <w:sz w:val="28"/>
          <w:szCs w:val="28"/>
          <w:lang w:eastAsia="ru-RU"/>
        </w:rPr>
        <w:t>Летом зверьки поедают также зелень трав, различные семена и коренья, насекомых и других мелких животных (изредка могут закусить даже мышью). Активны хомяки ночью. Если враг (например, лисица, собака или человек) неожиданно отрезает животному путь в нору, зверь смело бросается на неприятеля и может его больно укусить, пробивая дорогу домой.</w:t>
      </w:r>
      <w:r w:rsidR="005D6F18"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0ADC" w:rsidRPr="000A27F3">
        <w:rPr>
          <w:rFonts w:ascii="Times New Roman" w:hAnsi="Times New Roman" w:cs="Times New Roman"/>
          <w:sz w:val="28"/>
          <w:szCs w:val="28"/>
          <w:lang w:eastAsia="ru-RU"/>
        </w:rPr>
        <w:t>С апреля по октябрь самка дважды или даже трижды выводит и выкармливает многочисленное потомство. В одном выводке чаще всего бывает около 10 детенышей, но в отдельных случаях даже до 20.</w:t>
      </w:r>
      <w:r w:rsidR="005D6F18"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A27F3" w:rsidRDefault="000A27F3" w:rsidP="000A27F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 w:rsidR="006B0ADC" w:rsidRPr="000A27F3">
        <w:rPr>
          <w:rFonts w:ascii="Times New Roman" w:hAnsi="Times New Roman" w:cs="Times New Roman"/>
          <w:sz w:val="28"/>
          <w:szCs w:val="28"/>
          <w:lang w:eastAsia="ru-RU"/>
        </w:rPr>
        <w:t>Хомяк во многих местах заметно вредит полям, и его приходится истре</w:t>
      </w:r>
      <w:r w:rsidR="005D6F18"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блять. </w:t>
      </w:r>
      <w:r w:rsidR="00B64131" w:rsidRPr="000A27F3">
        <w:rPr>
          <w:rFonts w:ascii="Times New Roman" w:hAnsi="Times New Roman" w:cs="Times New Roman"/>
          <w:sz w:val="28"/>
          <w:szCs w:val="28"/>
          <w:lang w:eastAsia="ru-RU"/>
        </w:rPr>
        <w:t>Меры борьбы: затравливание нор сероуглеродом и хлорпикрином, мактоксином, а также практикуется способ выливания водой.</w:t>
      </w:r>
      <w:r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 В настоящее время  активно питающийся  хомяк обнаружен  на полях Бриньковского, Ольгинского, </w:t>
      </w:r>
      <w:proofErr w:type="gramStart"/>
      <w:r w:rsidRPr="000A27F3">
        <w:rPr>
          <w:rFonts w:ascii="Times New Roman" w:hAnsi="Times New Roman" w:cs="Times New Roman"/>
          <w:sz w:val="28"/>
          <w:szCs w:val="28"/>
          <w:lang w:eastAsia="ru-RU"/>
        </w:rPr>
        <w:t>Свободного</w:t>
      </w:r>
      <w:proofErr w:type="gramEnd"/>
      <w:r w:rsidRPr="000A27F3"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поселений. Всем сельхозтоваропроизводителям необходимо тщательно обследовать свои сельскохозяйственные угодья и принять все исчерпывающие меры по уничтожению злостного вредителя, чтобы он не успел размножиться и нанести непоправимый вред сельскохозяйственным растениям.</w:t>
      </w:r>
    </w:p>
    <w:p w:rsidR="00EA4FDE" w:rsidRPr="000A27F3" w:rsidRDefault="00EA4FDE" w:rsidP="000A27F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apk1\Desktop\Хомяки\20150519_1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k1\Desktop\Хомяки\20150519_15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FDE" w:rsidRPr="000A2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60"/>
    <w:rsid w:val="000A27F3"/>
    <w:rsid w:val="001C6660"/>
    <w:rsid w:val="004E19F8"/>
    <w:rsid w:val="005D6F18"/>
    <w:rsid w:val="006B0ADC"/>
    <w:rsid w:val="007B3897"/>
    <w:rsid w:val="008779E6"/>
    <w:rsid w:val="00B64131"/>
    <w:rsid w:val="00C42B02"/>
    <w:rsid w:val="00EA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27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27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6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apk1</dc:creator>
  <cp:keywords/>
  <dc:description/>
  <cp:lastModifiedBy>PC38</cp:lastModifiedBy>
  <cp:revision>14</cp:revision>
  <dcterms:created xsi:type="dcterms:W3CDTF">2015-05-20T08:54:00Z</dcterms:created>
  <dcterms:modified xsi:type="dcterms:W3CDTF">2015-05-20T13:44:00Z</dcterms:modified>
</cp:coreProperties>
</file>