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53" w:rsidRDefault="00970B53" w:rsidP="00970B53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                                                      </w:t>
      </w:r>
      <w:r>
        <w:rPr>
          <w:rFonts w:ascii="Calibri" w:hAnsi="Calibri" w:cs="Calibri"/>
          <w:noProof/>
        </w:rPr>
        <w:t xml:space="preserve">                           </w:t>
      </w:r>
    </w:p>
    <w:p w:rsidR="00970B53" w:rsidRPr="00DD2054" w:rsidRDefault="00970B53" w:rsidP="00970B53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szCs w:val="22"/>
        </w:rPr>
      </w:pPr>
      <w:r>
        <w:rPr>
          <w:rFonts w:ascii="Calibri" w:hAnsi="Calibri" w:cs="Calibri"/>
          <w:noProof/>
        </w:rPr>
        <w:t xml:space="preserve">                                                                                  </w:t>
      </w:r>
      <w:r w:rsidRPr="00DD2054">
        <w:rPr>
          <w:noProof/>
        </w:rPr>
        <w:drawing>
          <wp:inline distT="0" distB="0" distL="0" distR="0" wp14:anchorId="0F132E98" wp14:editId="6DEF2DC5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53" w:rsidRDefault="00970B53" w:rsidP="00970B53">
      <w:pPr>
        <w:jc w:val="center"/>
        <w:rPr>
          <w:b/>
          <w:bCs/>
        </w:rPr>
      </w:pPr>
      <w:proofErr w:type="gramStart"/>
      <w:r w:rsidRPr="00DD2054">
        <w:rPr>
          <w:b/>
          <w:bCs/>
          <w:sz w:val="32"/>
          <w:szCs w:val="32"/>
        </w:rPr>
        <w:t>Р</w:t>
      </w:r>
      <w:proofErr w:type="gramEnd"/>
      <w:r w:rsidRPr="00DD2054">
        <w:rPr>
          <w:b/>
          <w:bCs/>
          <w:sz w:val="32"/>
          <w:szCs w:val="32"/>
        </w:rPr>
        <w:t xml:space="preserve"> Е Ш Е Н И Е</w:t>
      </w:r>
    </w:p>
    <w:p w:rsidR="00970B53" w:rsidRPr="00DD2054" w:rsidRDefault="00970B53" w:rsidP="00970B53">
      <w:pPr>
        <w:jc w:val="center"/>
        <w:rPr>
          <w:bCs/>
        </w:rPr>
      </w:pPr>
    </w:p>
    <w:p w:rsidR="00970B53" w:rsidRPr="00DD2054" w:rsidRDefault="00970B53" w:rsidP="00970B53">
      <w:pPr>
        <w:jc w:val="center"/>
        <w:rPr>
          <w:b/>
          <w:bCs/>
        </w:rPr>
      </w:pPr>
      <w:r w:rsidRPr="00DD2054">
        <w:rPr>
          <w:b/>
          <w:bCs/>
        </w:rPr>
        <w:t>СОВЕТА МУНИЦИПАЛЬНОГО ОБРАЗОВАНИЯ</w:t>
      </w:r>
    </w:p>
    <w:p w:rsidR="00970B53" w:rsidRPr="00DD2054" w:rsidRDefault="00970B53" w:rsidP="00970B53">
      <w:pPr>
        <w:jc w:val="center"/>
        <w:rPr>
          <w:b/>
          <w:bCs/>
        </w:rPr>
      </w:pPr>
      <w:r w:rsidRPr="00DD2054">
        <w:rPr>
          <w:b/>
          <w:bCs/>
        </w:rPr>
        <w:t>ПРИМОРСКО-АХТАРСКИЙ  РАЙОН</w:t>
      </w:r>
    </w:p>
    <w:p w:rsidR="00970B53" w:rsidRPr="00DD2054" w:rsidRDefault="00970B53" w:rsidP="00970B53">
      <w:pPr>
        <w:jc w:val="center"/>
        <w:rPr>
          <w:b/>
          <w:bCs/>
          <w:sz w:val="28"/>
          <w:szCs w:val="28"/>
        </w:rPr>
      </w:pPr>
      <w:r w:rsidRPr="00DD2054">
        <w:rPr>
          <w:b/>
          <w:bCs/>
          <w:sz w:val="28"/>
          <w:szCs w:val="28"/>
        </w:rPr>
        <w:t>шестого созыва</w:t>
      </w:r>
    </w:p>
    <w:p w:rsidR="00970B53" w:rsidRPr="00DD2054" w:rsidRDefault="00970B53" w:rsidP="00970B53">
      <w:pPr>
        <w:spacing w:line="360" w:lineRule="auto"/>
        <w:rPr>
          <w:bCs/>
          <w:sz w:val="28"/>
          <w:szCs w:val="28"/>
        </w:rPr>
      </w:pPr>
      <w:r w:rsidRPr="00DD2054">
        <w:rPr>
          <w:bCs/>
          <w:sz w:val="28"/>
          <w:szCs w:val="28"/>
        </w:rPr>
        <w:t xml:space="preserve">от  27 января   2016 года         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№ 66</w:t>
      </w:r>
    </w:p>
    <w:p w:rsidR="00970B53" w:rsidRDefault="00970B53" w:rsidP="00970B53">
      <w:pPr>
        <w:spacing w:line="360" w:lineRule="auto"/>
        <w:jc w:val="center"/>
        <w:rPr>
          <w:b/>
        </w:rPr>
      </w:pPr>
      <w:r>
        <w:rPr>
          <w:b/>
        </w:rPr>
        <w:t xml:space="preserve">   </w:t>
      </w:r>
      <w:r w:rsidRPr="00DD2054">
        <w:rPr>
          <w:b/>
        </w:rPr>
        <w:t xml:space="preserve">город  Приморско-Ахтарск  </w:t>
      </w:r>
    </w:p>
    <w:p w:rsidR="00970B53" w:rsidRDefault="00970B53" w:rsidP="00970B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B53" w:rsidRDefault="00970B53" w:rsidP="00970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подведении итогов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2015 год</w:t>
      </w:r>
    </w:p>
    <w:p w:rsidR="00970B53" w:rsidRDefault="00970B53" w:rsidP="00970B53">
      <w:pPr>
        <w:jc w:val="center"/>
        <w:rPr>
          <w:b/>
          <w:sz w:val="28"/>
          <w:szCs w:val="28"/>
        </w:rPr>
      </w:pPr>
    </w:p>
    <w:p w:rsidR="00970B53" w:rsidRDefault="00970B53" w:rsidP="00970B53">
      <w:pPr>
        <w:jc w:val="center"/>
        <w:rPr>
          <w:b/>
          <w:sz w:val="28"/>
          <w:szCs w:val="28"/>
        </w:rPr>
      </w:pPr>
    </w:p>
    <w:p w:rsidR="00970B53" w:rsidRDefault="00970B53" w:rsidP="00970B53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решением Совета муниципального образования Приморско-Ахтарский район от 25 января 2012 года № 221 «О районном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на звание «Лучший орган территориального общественного самоуправления» в муниципальном образовании Приморско-Ахтарский район», Совет муниципального образования Приморско-Ахтарский район РЕШИЛ:</w:t>
      </w:r>
    </w:p>
    <w:p w:rsidR="00970B53" w:rsidRDefault="00970B53" w:rsidP="00970B5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2015 год.</w:t>
      </w:r>
    </w:p>
    <w:p w:rsidR="00970B53" w:rsidRDefault="00970B53" w:rsidP="00970B5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победителями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2015 год:</w:t>
      </w:r>
    </w:p>
    <w:p w:rsidR="00970B53" w:rsidRPr="0056194E" w:rsidRDefault="00970B53" w:rsidP="00970B53">
      <w:pPr>
        <w:ind w:firstLine="900"/>
        <w:jc w:val="both"/>
        <w:rPr>
          <w:sz w:val="28"/>
          <w:szCs w:val="28"/>
        </w:rPr>
      </w:pPr>
      <w:r w:rsidRPr="0056194E">
        <w:rPr>
          <w:sz w:val="28"/>
          <w:szCs w:val="28"/>
        </w:rPr>
        <w:t xml:space="preserve">Совет территориального </w:t>
      </w:r>
      <w:r>
        <w:rPr>
          <w:sz w:val="28"/>
          <w:szCs w:val="28"/>
        </w:rPr>
        <w:t>общественного самоуправления № 9</w:t>
      </w:r>
      <w:r w:rsidRPr="005619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Примор</w:t>
      </w:r>
      <w:r w:rsidRPr="0056194E">
        <w:rPr>
          <w:sz w:val="28"/>
          <w:szCs w:val="28"/>
        </w:rPr>
        <w:t>ско-Ахтарского</w:t>
      </w:r>
      <w:proofErr w:type="spellEnd"/>
      <w:r w:rsidRPr="0056194E">
        <w:rPr>
          <w:sz w:val="28"/>
          <w:szCs w:val="28"/>
        </w:rPr>
        <w:t xml:space="preserve"> городского поселения </w:t>
      </w:r>
      <w:proofErr w:type="spellStart"/>
      <w:r w:rsidRPr="0056194E">
        <w:rPr>
          <w:sz w:val="28"/>
          <w:szCs w:val="28"/>
        </w:rPr>
        <w:t>Приморско-Ахтарского</w:t>
      </w:r>
      <w:proofErr w:type="spellEnd"/>
      <w:r w:rsidRPr="0056194E">
        <w:rPr>
          <w:sz w:val="28"/>
          <w:szCs w:val="28"/>
        </w:rPr>
        <w:t xml:space="preserve"> района (руководитель – </w:t>
      </w:r>
      <w:r>
        <w:rPr>
          <w:sz w:val="28"/>
          <w:szCs w:val="28"/>
        </w:rPr>
        <w:t xml:space="preserve">Зинченко Любовь Гавриловна) </w:t>
      </w:r>
      <w:r w:rsidRPr="0056194E">
        <w:rPr>
          <w:sz w:val="28"/>
          <w:szCs w:val="28"/>
        </w:rPr>
        <w:t>– 1 место;</w:t>
      </w:r>
    </w:p>
    <w:p w:rsidR="00970B53" w:rsidRPr="0056194E" w:rsidRDefault="00970B53" w:rsidP="00970B53">
      <w:pPr>
        <w:ind w:firstLine="900"/>
        <w:jc w:val="both"/>
        <w:rPr>
          <w:sz w:val="28"/>
          <w:szCs w:val="28"/>
        </w:rPr>
      </w:pPr>
      <w:r w:rsidRPr="00040DBE">
        <w:rPr>
          <w:sz w:val="28"/>
          <w:szCs w:val="28"/>
        </w:rPr>
        <w:t>Совет территориального общественного самоупр</w:t>
      </w:r>
      <w:r>
        <w:rPr>
          <w:sz w:val="28"/>
          <w:szCs w:val="28"/>
        </w:rPr>
        <w:t xml:space="preserve">авления № 1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вободный</w:t>
      </w:r>
      <w:proofErr w:type="spellEnd"/>
      <w:r>
        <w:rPr>
          <w:sz w:val="28"/>
          <w:szCs w:val="28"/>
        </w:rPr>
        <w:t xml:space="preserve"> Свободного </w:t>
      </w:r>
      <w:r w:rsidRPr="00040DBE">
        <w:rPr>
          <w:sz w:val="28"/>
          <w:szCs w:val="28"/>
        </w:rPr>
        <w:t xml:space="preserve">сельского поселения </w:t>
      </w:r>
      <w:proofErr w:type="spellStart"/>
      <w:r w:rsidRPr="00040DBE">
        <w:rPr>
          <w:sz w:val="28"/>
          <w:szCs w:val="28"/>
        </w:rPr>
        <w:t>Приморско-Ахтарского</w:t>
      </w:r>
      <w:proofErr w:type="spellEnd"/>
      <w:r w:rsidRPr="00040DBE">
        <w:rPr>
          <w:sz w:val="28"/>
          <w:szCs w:val="28"/>
        </w:rPr>
        <w:t xml:space="preserve"> района (руководи</w:t>
      </w:r>
      <w:r>
        <w:rPr>
          <w:sz w:val="28"/>
          <w:szCs w:val="28"/>
        </w:rPr>
        <w:t>тель – Кучер Галина Николаевна</w:t>
      </w:r>
      <w:r w:rsidRPr="00040D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6194E">
        <w:rPr>
          <w:sz w:val="28"/>
          <w:szCs w:val="28"/>
        </w:rPr>
        <w:t>– 2 место;</w:t>
      </w:r>
    </w:p>
    <w:p w:rsidR="00970B53" w:rsidRPr="00CB6B7D" w:rsidRDefault="00970B53" w:rsidP="00970B53">
      <w:pPr>
        <w:ind w:firstLine="900"/>
        <w:jc w:val="both"/>
        <w:rPr>
          <w:sz w:val="28"/>
          <w:szCs w:val="28"/>
        </w:rPr>
      </w:pPr>
      <w:r w:rsidRPr="0056194E">
        <w:rPr>
          <w:sz w:val="28"/>
          <w:szCs w:val="28"/>
        </w:rPr>
        <w:t xml:space="preserve">Совет территориального </w:t>
      </w:r>
      <w:r>
        <w:rPr>
          <w:sz w:val="28"/>
          <w:szCs w:val="28"/>
        </w:rPr>
        <w:t xml:space="preserve">общественного самоуправления № 3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джановка</w:t>
      </w:r>
      <w:proofErr w:type="spellEnd"/>
      <w:r>
        <w:rPr>
          <w:sz w:val="28"/>
          <w:szCs w:val="28"/>
        </w:rPr>
        <w:t xml:space="preserve"> Новопокровского </w:t>
      </w:r>
      <w:r w:rsidRPr="0056194E">
        <w:rPr>
          <w:sz w:val="28"/>
          <w:szCs w:val="28"/>
        </w:rPr>
        <w:t xml:space="preserve">сельского поселения </w:t>
      </w:r>
      <w:proofErr w:type="spellStart"/>
      <w:r w:rsidRPr="0056194E">
        <w:rPr>
          <w:sz w:val="28"/>
          <w:szCs w:val="28"/>
        </w:rPr>
        <w:t>Приморско-Ахтарского</w:t>
      </w:r>
      <w:proofErr w:type="spellEnd"/>
      <w:r w:rsidRPr="0056194E">
        <w:rPr>
          <w:sz w:val="28"/>
          <w:szCs w:val="28"/>
        </w:rPr>
        <w:t xml:space="preserve"> района (руководитель –</w:t>
      </w:r>
      <w:r>
        <w:rPr>
          <w:sz w:val="28"/>
          <w:szCs w:val="28"/>
        </w:rPr>
        <w:t xml:space="preserve"> Панова Клавдия </w:t>
      </w:r>
      <w:proofErr w:type="spellStart"/>
      <w:r>
        <w:rPr>
          <w:sz w:val="28"/>
          <w:szCs w:val="28"/>
        </w:rPr>
        <w:t>Маковеевна</w:t>
      </w:r>
      <w:proofErr w:type="spellEnd"/>
      <w:r>
        <w:rPr>
          <w:sz w:val="28"/>
          <w:szCs w:val="28"/>
        </w:rPr>
        <w:t xml:space="preserve">) </w:t>
      </w:r>
      <w:r w:rsidRPr="00CB6B7D">
        <w:rPr>
          <w:sz w:val="28"/>
          <w:szCs w:val="28"/>
        </w:rPr>
        <w:t>– 3 место.</w:t>
      </w:r>
    </w:p>
    <w:p w:rsidR="00970B53" w:rsidRDefault="00970B53" w:rsidP="00970B5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сведения о победителях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2015 год в Законодательное Собрание Краснодарского края для участия в краевом  конкурсе на звание «Лучший орган территориального общественного самоуправления».</w:t>
      </w:r>
    </w:p>
    <w:p w:rsidR="00970B53" w:rsidRDefault="00970B53" w:rsidP="00970B53">
      <w:pPr>
        <w:ind w:firstLine="900"/>
        <w:jc w:val="both"/>
        <w:rPr>
          <w:sz w:val="28"/>
          <w:szCs w:val="28"/>
        </w:rPr>
      </w:pPr>
    </w:p>
    <w:p w:rsidR="00970B53" w:rsidRDefault="00970B53" w:rsidP="00970B53">
      <w:pPr>
        <w:ind w:firstLine="900"/>
        <w:jc w:val="both"/>
        <w:rPr>
          <w:sz w:val="28"/>
          <w:szCs w:val="28"/>
        </w:rPr>
      </w:pPr>
    </w:p>
    <w:p w:rsidR="00970B53" w:rsidRDefault="00970B53" w:rsidP="00970B53">
      <w:pPr>
        <w:ind w:firstLine="9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 Опубликовать настоящее решение в средствах массовой информации.</w:t>
      </w:r>
    </w:p>
    <w:p w:rsidR="00970B53" w:rsidRDefault="00970B53" w:rsidP="00970B5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 местного самоуправления и соблюдению законности.</w:t>
      </w:r>
    </w:p>
    <w:p w:rsidR="00970B53" w:rsidRDefault="00970B53" w:rsidP="00970B5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970B53" w:rsidRDefault="00970B53" w:rsidP="0097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0B53" w:rsidRDefault="00970B53" w:rsidP="00970B53">
      <w:pPr>
        <w:jc w:val="both"/>
        <w:rPr>
          <w:sz w:val="28"/>
          <w:szCs w:val="28"/>
        </w:rPr>
      </w:pPr>
    </w:p>
    <w:p w:rsidR="00970B53" w:rsidRDefault="00970B53" w:rsidP="00970B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70B53" w:rsidRDefault="00970B53" w:rsidP="00970B5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70B53" w:rsidRDefault="00970B53" w:rsidP="00970B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Е.А.Кутузова</w:t>
      </w:r>
      <w:proofErr w:type="spellEnd"/>
    </w:p>
    <w:p w:rsidR="00970B53" w:rsidRDefault="00970B53" w:rsidP="00970B53">
      <w:r>
        <w:rPr>
          <w:sz w:val="28"/>
          <w:szCs w:val="28"/>
        </w:rPr>
        <w:t xml:space="preserve"> </w:t>
      </w:r>
    </w:p>
    <w:p w:rsidR="0004281B" w:rsidRDefault="00970B53"/>
    <w:sectPr w:rsidR="0004281B" w:rsidSect="00970B53">
      <w:pgSz w:w="11906" w:h="16838"/>
      <w:pgMar w:top="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53"/>
    <w:rsid w:val="003B33C0"/>
    <w:rsid w:val="005C2C5B"/>
    <w:rsid w:val="00970B53"/>
    <w:rsid w:val="009A2839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2016-01-28T12:56:00Z</cp:lastPrinted>
  <dcterms:created xsi:type="dcterms:W3CDTF">2016-01-28T12:53:00Z</dcterms:created>
  <dcterms:modified xsi:type="dcterms:W3CDTF">2016-01-28T13:01:00Z</dcterms:modified>
</cp:coreProperties>
</file>